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2DB82" w14:textId="77777777" w:rsidR="00E371A3" w:rsidRPr="002D1A02" w:rsidRDefault="00716C25" w:rsidP="00E371A3">
      <w:pPr>
        <w:contextualSpacing/>
        <w:rPr>
          <w:rFonts w:ascii="Arial" w:hAnsi="Arial" w:cs="Arial"/>
          <w:lang w:val="en-GB"/>
        </w:rPr>
      </w:pPr>
      <w:r w:rsidRPr="00E0771C">
        <w:rPr>
          <w:rFonts w:ascii="Arial" w:hAnsi="Arial" w:cs="Arial"/>
          <w:noProof/>
          <w:lang w:val="en-US" w:eastAsia="en-US"/>
        </w:rPr>
        <w:drawing>
          <wp:anchor distT="0" distB="0" distL="114300" distR="114300" simplePos="0" relativeHeight="251659264" behindDoc="1" locked="0" layoutInCell="1" allowOverlap="1" wp14:anchorId="1B992FBA" wp14:editId="5EC8B46E">
            <wp:simplePos x="0" y="0"/>
            <wp:positionH relativeFrom="page">
              <wp:align>center</wp:align>
            </wp:positionH>
            <wp:positionV relativeFrom="paragraph">
              <wp:posOffset>124302</wp:posOffset>
            </wp:positionV>
            <wp:extent cx="882687" cy="9480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2687" cy="948055"/>
                    </a:xfrm>
                    <a:prstGeom prst="rect">
                      <a:avLst/>
                    </a:prstGeom>
                    <a:noFill/>
                  </pic:spPr>
                </pic:pic>
              </a:graphicData>
            </a:graphic>
            <wp14:sizeRelH relativeFrom="margin">
              <wp14:pctWidth>0</wp14:pctWidth>
            </wp14:sizeRelH>
            <wp14:sizeRelV relativeFrom="margin">
              <wp14:pctHeight>0</wp14:pctHeight>
            </wp14:sizeRelV>
          </wp:anchor>
        </w:drawing>
      </w:r>
    </w:p>
    <w:p w14:paraId="3A9C15BE" w14:textId="77777777" w:rsidR="00E371A3" w:rsidRPr="002D1A02" w:rsidRDefault="00E371A3" w:rsidP="00E371A3">
      <w:pPr>
        <w:contextualSpacing/>
        <w:rPr>
          <w:rFonts w:ascii="Arial" w:hAnsi="Arial" w:cs="Arial"/>
          <w:lang w:val="en-GB"/>
        </w:rPr>
      </w:pPr>
    </w:p>
    <w:p w14:paraId="10FAFC42" w14:textId="77777777" w:rsidR="00E371A3" w:rsidRPr="002D1A02" w:rsidRDefault="00E371A3" w:rsidP="00E371A3">
      <w:pPr>
        <w:contextualSpacing/>
        <w:rPr>
          <w:rFonts w:ascii="Arial" w:hAnsi="Arial" w:cs="Arial"/>
          <w:lang w:val="en-GB"/>
        </w:rPr>
      </w:pPr>
    </w:p>
    <w:p w14:paraId="07AC287A" w14:textId="77777777" w:rsidR="00E371A3" w:rsidRPr="002D1A02" w:rsidRDefault="00E371A3" w:rsidP="00E371A3">
      <w:pPr>
        <w:contextualSpacing/>
        <w:jc w:val="center"/>
        <w:rPr>
          <w:rFonts w:ascii="Arial" w:hAnsi="Arial" w:cs="Arial"/>
          <w:lang w:val="en-GB"/>
        </w:rPr>
      </w:pPr>
    </w:p>
    <w:p w14:paraId="72998225" w14:textId="77777777" w:rsidR="00E371A3" w:rsidRPr="002D1A02" w:rsidRDefault="00E371A3" w:rsidP="00E371A3">
      <w:pPr>
        <w:contextualSpacing/>
        <w:rPr>
          <w:rFonts w:ascii="Arial" w:hAnsi="Arial" w:cs="Arial"/>
          <w:lang w:val="en-GB"/>
        </w:rPr>
      </w:pPr>
    </w:p>
    <w:p w14:paraId="0622BDA1" w14:textId="77777777" w:rsidR="00E371A3" w:rsidRPr="002D1A02" w:rsidRDefault="00E371A3" w:rsidP="00E371A3">
      <w:pPr>
        <w:contextualSpacing/>
        <w:rPr>
          <w:rFonts w:ascii="Arial" w:hAnsi="Arial" w:cs="Arial"/>
          <w:lang w:val="en-GB"/>
        </w:rPr>
      </w:pPr>
    </w:p>
    <w:p w14:paraId="7DD18A73" w14:textId="77777777" w:rsidR="00E371A3" w:rsidRPr="002D1A02" w:rsidRDefault="00E371A3" w:rsidP="00E371A3">
      <w:pPr>
        <w:contextualSpacing/>
        <w:jc w:val="center"/>
        <w:rPr>
          <w:rFonts w:ascii="Arial" w:hAnsi="Arial" w:cs="Arial"/>
          <w:lang w:val="en-GB"/>
        </w:rPr>
      </w:pPr>
    </w:p>
    <w:p w14:paraId="6AB94A1F" w14:textId="77777777" w:rsidR="00E371A3" w:rsidRDefault="00E371A3" w:rsidP="00E371A3">
      <w:pPr>
        <w:contextualSpacing/>
        <w:rPr>
          <w:rFonts w:ascii="Arial" w:hAnsi="Arial" w:cs="Arial"/>
          <w:lang w:val="en-GB"/>
        </w:rPr>
      </w:pPr>
    </w:p>
    <w:p w14:paraId="615D7A46" w14:textId="77777777" w:rsidR="00716C25" w:rsidRPr="002D1A02" w:rsidRDefault="00716C25" w:rsidP="00E371A3">
      <w:pPr>
        <w:contextualSpacing/>
        <w:rPr>
          <w:rFonts w:ascii="Arial" w:hAnsi="Arial" w:cs="Arial"/>
          <w:lang w:val="en-GB"/>
        </w:rPr>
      </w:pPr>
    </w:p>
    <w:p w14:paraId="5A28C8AA" w14:textId="595625EC" w:rsidR="00A40CF4" w:rsidRPr="00716C25" w:rsidRDefault="00F67E19" w:rsidP="00716C25">
      <w:pPr>
        <w:contextualSpacing/>
        <w:jc w:val="center"/>
        <w:rPr>
          <w:rFonts w:ascii="Arial" w:hAnsi="Arial" w:cs="Arial"/>
          <w:b/>
          <w:bCs/>
          <w:sz w:val="52"/>
          <w:lang w:val="en-GB"/>
        </w:rPr>
      </w:pPr>
      <w:r w:rsidRPr="00716C25">
        <w:rPr>
          <w:rFonts w:ascii="Arial" w:hAnsi="Arial" w:cs="Arial"/>
          <w:b/>
          <w:bCs/>
          <w:sz w:val="52"/>
          <w:lang w:val="en-GB"/>
        </w:rPr>
        <w:t>Request</w:t>
      </w:r>
      <w:r w:rsidR="00E371A3" w:rsidRPr="00716C25">
        <w:rPr>
          <w:rFonts w:ascii="Arial" w:hAnsi="Arial" w:cs="Arial"/>
          <w:b/>
          <w:bCs/>
          <w:sz w:val="52"/>
          <w:lang w:val="en-GB"/>
        </w:rPr>
        <w:t xml:space="preserve"> for </w:t>
      </w:r>
      <w:r w:rsidR="00035824" w:rsidRPr="00716C25">
        <w:rPr>
          <w:rFonts w:ascii="Arial" w:hAnsi="Arial" w:cs="Arial"/>
          <w:b/>
          <w:bCs/>
          <w:sz w:val="52"/>
          <w:lang w:val="en-GB"/>
        </w:rPr>
        <w:t>Proposals</w:t>
      </w:r>
      <w:r w:rsidR="00FA2D44" w:rsidRPr="00716C25">
        <w:rPr>
          <w:rFonts w:ascii="Arial" w:hAnsi="Arial" w:cs="Arial"/>
          <w:b/>
          <w:bCs/>
          <w:sz w:val="52"/>
          <w:lang w:val="en-GB"/>
        </w:rPr>
        <w:t xml:space="preserve"> </w:t>
      </w:r>
      <w:proofErr w:type="gramStart"/>
      <w:r w:rsidR="00FA2D44" w:rsidRPr="00716C25">
        <w:rPr>
          <w:rFonts w:ascii="Arial" w:hAnsi="Arial" w:cs="Arial"/>
          <w:b/>
          <w:bCs/>
          <w:sz w:val="52"/>
          <w:lang w:val="en-GB"/>
        </w:rPr>
        <w:t xml:space="preserve">for </w:t>
      </w:r>
      <w:r w:rsidR="006E620C" w:rsidRPr="00716C25">
        <w:rPr>
          <w:rFonts w:ascii="Arial" w:hAnsi="Arial" w:cs="Arial"/>
          <w:b/>
          <w:bCs/>
          <w:sz w:val="52"/>
          <w:lang w:val="en-GB"/>
        </w:rPr>
        <w:t xml:space="preserve"> </w:t>
      </w:r>
      <w:r w:rsidR="00FA2D44" w:rsidRPr="00716C25">
        <w:rPr>
          <w:rFonts w:ascii="Arial" w:hAnsi="Arial" w:cs="Arial"/>
          <w:b/>
          <w:bCs/>
          <w:sz w:val="52"/>
          <w:lang w:val="en-GB"/>
        </w:rPr>
        <w:t>A</w:t>
      </w:r>
      <w:proofErr w:type="gramEnd"/>
      <w:r w:rsidR="00FA2D44" w:rsidRPr="00716C25">
        <w:rPr>
          <w:rFonts w:ascii="Arial" w:hAnsi="Arial" w:cs="Arial"/>
          <w:b/>
          <w:bCs/>
          <w:sz w:val="52"/>
          <w:lang w:val="en-GB"/>
        </w:rPr>
        <w:t xml:space="preserve"> Framework </w:t>
      </w:r>
      <w:r w:rsidR="00110A3A" w:rsidRPr="00716C25">
        <w:rPr>
          <w:rFonts w:ascii="Arial" w:hAnsi="Arial" w:cs="Arial"/>
          <w:b/>
          <w:bCs/>
          <w:sz w:val="52"/>
          <w:lang w:val="en-GB"/>
        </w:rPr>
        <w:t>Agreement:</w:t>
      </w:r>
      <w:r w:rsidR="009042A2" w:rsidRPr="00716C25">
        <w:rPr>
          <w:rFonts w:ascii="Arial" w:hAnsi="Arial" w:cs="Arial"/>
          <w:b/>
          <w:bCs/>
          <w:sz w:val="52"/>
          <w:lang w:val="en-GB"/>
        </w:rPr>
        <w:t xml:space="preserve"> </w:t>
      </w:r>
    </w:p>
    <w:p w14:paraId="69A6F78C" w14:textId="28C3022F" w:rsidR="00E371A3" w:rsidRPr="00716C25" w:rsidRDefault="00A40CF4" w:rsidP="009042A2">
      <w:pPr>
        <w:contextualSpacing/>
        <w:jc w:val="center"/>
        <w:rPr>
          <w:rFonts w:ascii="Arial" w:hAnsi="Arial" w:cs="Arial"/>
          <w:sz w:val="20"/>
          <w:lang w:val="en-GB"/>
        </w:rPr>
      </w:pPr>
      <w:r w:rsidRPr="00716C25">
        <w:rPr>
          <w:rFonts w:ascii="Arial" w:hAnsi="Arial" w:cs="Arial"/>
          <w:b/>
          <w:bCs/>
          <w:sz w:val="52"/>
          <w:highlight w:val="lightGray"/>
          <w:lang w:val="en-GB"/>
        </w:rPr>
        <w:t>P</w:t>
      </w:r>
      <w:r w:rsidR="009042A2" w:rsidRPr="00716C25">
        <w:rPr>
          <w:rFonts w:ascii="Arial" w:hAnsi="Arial" w:cs="Arial"/>
          <w:b/>
          <w:bCs/>
          <w:sz w:val="52"/>
          <w:highlight w:val="lightGray"/>
          <w:lang w:val="en-GB"/>
        </w:rPr>
        <w:t>rovision of air travel services (flights)</w:t>
      </w:r>
    </w:p>
    <w:p w14:paraId="4573B53D" w14:textId="77777777" w:rsidR="00E371A3" w:rsidRPr="00716C25" w:rsidRDefault="00E371A3" w:rsidP="00E371A3">
      <w:pPr>
        <w:contextualSpacing/>
        <w:rPr>
          <w:rFonts w:ascii="Arial" w:hAnsi="Arial" w:cs="Arial"/>
          <w:sz w:val="20"/>
          <w:lang w:val="en-GB"/>
        </w:rPr>
      </w:pPr>
    </w:p>
    <w:p w14:paraId="02FCB6E9" w14:textId="77777777" w:rsidR="00E371A3" w:rsidRPr="00716C25" w:rsidRDefault="00E371A3" w:rsidP="00E371A3">
      <w:pPr>
        <w:contextualSpacing/>
        <w:rPr>
          <w:rFonts w:ascii="Arial" w:hAnsi="Arial" w:cs="Arial"/>
          <w:sz w:val="20"/>
          <w:lang w:val="en-GB"/>
        </w:rPr>
      </w:pPr>
    </w:p>
    <w:p w14:paraId="3401C2A4" w14:textId="77777777" w:rsidR="00E371A3" w:rsidRPr="00716C25" w:rsidRDefault="00E371A3" w:rsidP="00E371A3">
      <w:pPr>
        <w:contextualSpacing/>
        <w:rPr>
          <w:rFonts w:ascii="Arial" w:hAnsi="Arial" w:cs="Arial"/>
          <w:sz w:val="20"/>
          <w:lang w:val="en-GB"/>
        </w:rPr>
      </w:pPr>
    </w:p>
    <w:p w14:paraId="4294D7AF" w14:textId="77777777" w:rsidR="00E371A3" w:rsidRPr="00716C25" w:rsidRDefault="00E371A3" w:rsidP="00E371A3">
      <w:pPr>
        <w:contextualSpacing/>
        <w:jc w:val="center"/>
        <w:rPr>
          <w:rFonts w:ascii="Arial" w:hAnsi="Arial" w:cs="Arial"/>
          <w:b/>
          <w:bCs/>
          <w:sz w:val="32"/>
          <w:lang w:val="en-GB"/>
        </w:rPr>
      </w:pPr>
      <w:r w:rsidRPr="00716C25">
        <w:rPr>
          <w:rFonts w:ascii="Arial" w:hAnsi="Arial" w:cs="Arial"/>
          <w:b/>
          <w:bCs/>
          <w:sz w:val="32"/>
          <w:lang w:val="en-GB"/>
        </w:rPr>
        <w:t>Publication reference:</w:t>
      </w:r>
    </w:p>
    <w:p w14:paraId="632337B4" w14:textId="77777777" w:rsidR="00E371A3" w:rsidRPr="00716C25" w:rsidRDefault="00035824" w:rsidP="00035824">
      <w:pPr>
        <w:contextualSpacing/>
        <w:jc w:val="center"/>
        <w:rPr>
          <w:rFonts w:ascii="Arial" w:hAnsi="Arial" w:cs="Arial"/>
          <w:sz w:val="20"/>
          <w:lang w:val="en-GB"/>
        </w:rPr>
      </w:pPr>
      <w:r w:rsidRPr="00716C25">
        <w:rPr>
          <w:rFonts w:ascii="Arial" w:hAnsi="Arial" w:cs="Arial"/>
          <w:b/>
          <w:bCs/>
          <w:sz w:val="32"/>
          <w:lang w:val="en-GB"/>
        </w:rPr>
        <w:t>NL-HO-0002</w:t>
      </w:r>
    </w:p>
    <w:p w14:paraId="591CDA24" w14:textId="77777777" w:rsidR="00E371A3" w:rsidRPr="00716C25" w:rsidRDefault="00E371A3" w:rsidP="00E371A3">
      <w:pPr>
        <w:contextualSpacing/>
        <w:rPr>
          <w:rFonts w:ascii="Arial" w:hAnsi="Arial" w:cs="Arial"/>
          <w:sz w:val="20"/>
          <w:lang w:val="en-GB"/>
        </w:rPr>
      </w:pPr>
    </w:p>
    <w:p w14:paraId="42E98A8B" w14:textId="77777777" w:rsidR="00E371A3" w:rsidRPr="00716C25" w:rsidRDefault="00E371A3" w:rsidP="00E371A3">
      <w:pPr>
        <w:contextualSpacing/>
        <w:jc w:val="center"/>
        <w:rPr>
          <w:rFonts w:ascii="Arial" w:hAnsi="Arial" w:cs="Arial"/>
          <w:sz w:val="32"/>
          <w:lang w:val="en-GB"/>
        </w:rPr>
      </w:pPr>
    </w:p>
    <w:p w14:paraId="61BD7491" w14:textId="4F76B394" w:rsidR="00E371A3" w:rsidRDefault="00110A3A" w:rsidP="00E371A3">
      <w:pPr>
        <w:contextualSpacing/>
        <w:jc w:val="center"/>
        <w:rPr>
          <w:rFonts w:ascii="Arial" w:hAnsi="Arial" w:cs="Arial"/>
          <w:b/>
          <w:bCs/>
          <w:sz w:val="32"/>
          <w:lang w:val="en-GB"/>
        </w:rPr>
      </w:pPr>
      <w:r w:rsidRPr="003929A8">
        <w:rPr>
          <w:rFonts w:ascii="Arial" w:hAnsi="Arial" w:cs="Arial"/>
          <w:b/>
          <w:bCs/>
          <w:sz w:val="32"/>
          <w:lang w:val="en-GB"/>
        </w:rPr>
        <w:t>July 2, 2018</w:t>
      </w:r>
    </w:p>
    <w:p w14:paraId="24A2C067" w14:textId="77777777" w:rsidR="00AD7C63" w:rsidRDefault="00AD7C63" w:rsidP="00E371A3">
      <w:pPr>
        <w:contextualSpacing/>
        <w:jc w:val="center"/>
        <w:rPr>
          <w:rFonts w:ascii="Arial" w:hAnsi="Arial" w:cs="Arial"/>
          <w:b/>
          <w:bCs/>
          <w:sz w:val="32"/>
          <w:lang w:val="en-GB"/>
        </w:rPr>
      </w:pPr>
    </w:p>
    <w:p w14:paraId="12BBF614" w14:textId="4FDC1BC1" w:rsidR="00AD7C63" w:rsidRPr="00AD7C63" w:rsidRDefault="00AD7C63" w:rsidP="00E371A3">
      <w:pPr>
        <w:contextualSpacing/>
        <w:jc w:val="center"/>
        <w:rPr>
          <w:rFonts w:ascii="Arial" w:hAnsi="Arial" w:cs="Arial"/>
          <w:color w:val="FF0000"/>
          <w:sz w:val="44"/>
          <w:lang w:val="en-US"/>
        </w:rPr>
      </w:pPr>
      <w:r w:rsidRPr="00AD7C63">
        <w:rPr>
          <w:rFonts w:ascii="Arial" w:hAnsi="Arial" w:cs="Arial"/>
          <w:b/>
          <w:bCs/>
          <w:color w:val="FF0000"/>
          <w:sz w:val="36"/>
          <w:highlight w:val="yellow"/>
          <w:lang w:val="en-GB"/>
        </w:rPr>
        <w:t>Submission Date extended to 31/08/2018</w:t>
      </w:r>
      <w:r w:rsidRPr="00AD7C63">
        <w:rPr>
          <w:rFonts w:ascii="Arial" w:hAnsi="Arial" w:cs="Arial"/>
          <w:b/>
          <w:bCs/>
          <w:color w:val="FF0000"/>
          <w:sz w:val="36"/>
          <w:lang w:val="en-GB"/>
        </w:rPr>
        <w:t xml:space="preserve"> </w:t>
      </w:r>
    </w:p>
    <w:p w14:paraId="3C2DCB06" w14:textId="77777777" w:rsidR="00E371A3" w:rsidRPr="00AB636B" w:rsidRDefault="00E371A3" w:rsidP="00E371A3">
      <w:pPr>
        <w:contextualSpacing/>
        <w:jc w:val="center"/>
        <w:rPr>
          <w:rFonts w:ascii="Arial" w:hAnsi="Arial" w:cs="Arial"/>
          <w:b/>
          <w:bCs/>
          <w:sz w:val="40"/>
          <w:lang w:val="en-US"/>
        </w:rPr>
      </w:pPr>
      <w:bookmarkStart w:id="0" w:name="_GoBack"/>
      <w:bookmarkEnd w:id="0"/>
      <w:r w:rsidRPr="00AB636B">
        <w:rPr>
          <w:rFonts w:ascii="Arial" w:hAnsi="Arial" w:cs="Arial"/>
          <w:sz w:val="40"/>
          <w:lang w:val="en-US"/>
        </w:rPr>
        <w:br w:type="page"/>
      </w:r>
      <w:r w:rsidRPr="00AB636B">
        <w:rPr>
          <w:rFonts w:ascii="Arial" w:hAnsi="Arial" w:cs="Arial"/>
          <w:b/>
          <w:bCs/>
          <w:sz w:val="40"/>
          <w:lang w:val="en-US"/>
        </w:rPr>
        <w:lastRenderedPageBreak/>
        <w:t>TABLE OF CONTENTS</w:t>
      </w:r>
    </w:p>
    <w:p w14:paraId="43D271AE" w14:textId="77777777" w:rsidR="00E371A3" w:rsidRPr="00AB636B" w:rsidRDefault="00E371A3" w:rsidP="00E371A3">
      <w:pPr>
        <w:contextualSpacing/>
        <w:rPr>
          <w:rFonts w:ascii="Arial" w:hAnsi="Arial" w:cs="Arial"/>
          <w:lang w:val="en-US"/>
        </w:rPr>
      </w:pPr>
    </w:p>
    <w:p w14:paraId="58AA05E1" w14:textId="77777777" w:rsidR="007B2B95" w:rsidRDefault="00E371A3">
      <w:pPr>
        <w:pStyle w:val="TOC1"/>
        <w:tabs>
          <w:tab w:val="right" w:leader="dot" w:pos="8860"/>
        </w:tabs>
        <w:rPr>
          <w:rFonts w:asciiTheme="minorHAnsi" w:eastAsiaTheme="minorEastAsia" w:hAnsiTheme="minorHAnsi" w:cstheme="minorBidi"/>
          <w:noProof/>
          <w:sz w:val="22"/>
          <w:szCs w:val="22"/>
          <w:lang w:val="en-US"/>
        </w:rPr>
      </w:pPr>
      <w:r w:rsidRPr="009E28DE">
        <w:rPr>
          <w:rFonts w:ascii="Arial" w:hAnsi="Arial" w:cs="Arial"/>
        </w:rPr>
        <w:fldChar w:fldCharType="begin"/>
      </w:r>
      <w:r w:rsidRPr="009E28DE">
        <w:rPr>
          <w:rFonts w:ascii="Arial" w:hAnsi="Arial" w:cs="Arial"/>
        </w:rPr>
        <w:instrText xml:space="preserve"> TOC \o "1-3" \h \z </w:instrText>
      </w:r>
      <w:r w:rsidRPr="009E28DE">
        <w:rPr>
          <w:rFonts w:ascii="Arial" w:hAnsi="Arial" w:cs="Arial"/>
        </w:rPr>
        <w:fldChar w:fldCharType="separate"/>
      </w:r>
      <w:hyperlink w:anchor="_Toc518051753" w:history="1">
        <w:r w:rsidR="007B2B95" w:rsidRPr="00007017">
          <w:rPr>
            <w:rStyle w:val="Hyperlink"/>
            <w:rFonts w:ascii="Arial" w:hAnsi="Arial"/>
            <w:noProof/>
          </w:rPr>
          <w:t>INSTRUCTIONS TO BIDDERS</w:t>
        </w:r>
        <w:r w:rsidR="007B2B95">
          <w:rPr>
            <w:noProof/>
            <w:webHidden/>
          </w:rPr>
          <w:tab/>
        </w:r>
        <w:r w:rsidR="007B2B95">
          <w:rPr>
            <w:noProof/>
            <w:webHidden/>
          </w:rPr>
          <w:fldChar w:fldCharType="begin"/>
        </w:r>
        <w:r w:rsidR="007B2B95">
          <w:rPr>
            <w:noProof/>
            <w:webHidden/>
          </w:rPr>
          <w:instrText xml:space="preserve"> PAGEREF _Toc518051753 \h </w:instrText>
        </w:r>
        <w:r w:rsidR="007B2B95">
          <w:rPr>
            <w:noProof/>
            <w:webHidden/>
          </w:rPr>
        </w:r>
        <w:r w:rsidR="007B2B95">
          <w:rPr>
            <w:noProof/>
            <w:webHidden/>
          </w:rPr>
          <w:fldChar w:fldCharType="separate"/>
        </w:r>
        <w:r w:rsidR="00B165CF">
          <w:rPr>
            <w:noProof/>
            <w:webHidden/>
          </w:rPr>
          <w:t>3</w:t>
        </w:r>
        <w:r w:rsidR="007B2B95">
          <w:rPr>
            <w:noProof/>
            <w:webHidden/>
          </w:rPr>
          <w:fldChar w:fldCharType="end"/>
        </w:r>
      </w:hyperlink>
    </w:p>
    <w:p w14:paraId="4993E3F0" w14:textId="77777777" w:rsidR="007B2B95" w:rsidRDefault="007B2B95">
      <w:pPr>
        <w:pStyle w:val="TOC3"/>
        <w:tabs>
          <w:tab w:val="left" w:pos="960"/>
          <w:tab w:val="right" w:leader="dot" w:pos="8860"/>
        </w:tabs>
        <w:rPr>
          <w:rStyle w:val="Hyperlink"/>
          <w:noProof/>
        </w:rPr>
      </w:pPr>
    </w:p>
    <w:p w14:paraId="0DB063C8" w14:textId="77777777" w:rsidR="007B2B95" w:rsidRDefault="00C02BFA">
      <w:pPr>
        <w:pStyle w:val="TOC3"/>
        <w:tabs>
          <w:tab w:val="left" w:pos="960"/>
          <w:tab w:val="right" w:leader="dot" w:pos="8860"/>
        </w:tabs>
        <w:rPr>
          <w:rFonts w:asciiTheme="minorHAnsi" w:eastAsiaTheme="minorEastAsia" w:hAnsiTheme="minorHAnsi" w:cstheme="minorBidi"/>
          <w:noProof/>
          <w:sz w:val="22"/>
          <w:szCs w:val="22"/>
          <w:lang w:val="en-US"/>
        </w:rPr>
      </w:pPr>
      <w:hyperlink w:anchor="_Toc518051754" w:history="1">
        <w:r w:rsidR="007B2B95" w:rsidRPr="00007017">
          <w:rPr>
            <w:rStyle w:val="Hyperlink"/>
            <w:rFonts w:ascii="Arial" w:hAnsi="Arial"/>
            <w:noProof/>
          </w:rPr>
          <w:t>1.</w:t>
        </w:r>
        <w:r w:rsidR="007B2B95">
          <w:rPr>
            <w:rFonts w:asciiTheme="minorHAnsi" w:eastAsiaTheme="minorEastAsia" w:hAnsiTheme="minorHAnsi" w:cstheme="minorBidi"/>
            <w:noProof/>
            <w:sz w:val="22"/>
            <w:szCs w:val="22"/>
            <w:lang w:val="en-US"/>
          </w:rPr>
          <w:tab/>
        </w:r>
        <w:r w:rsidR="007B2B95" w:rsidRPr="00007017">
          <w:rPr>
            <w:rStyle w:val="Hyperlink"/>
            <w:rFonts w:ascii="Arial" w:hAnsi="Arial"/>
            <w:noProof/>
          </w:rPr>
          <w:t>Preamble</w:t>
        </w:r>
        <w:r w:rsidR="007B2B95">
          <w:rPr>
            <w:noProof/>
            <w:webHidden/>
          </w:rPr>
          <w:tab/>
        </w:r>
        <w:r w:rsidR="007B2B95">
          <w:rPr>
            <w:noProof/>
            <w:webHidden/>
          </w:rPr>
          <w:fldChar w:fldCharType="begin"/>
        </w:r>
        <w:r w:rsidR="007B2B95">
          <w:rPr>
            <w:noProof/>
            <w:webHidden/>
          </w:rPr>
          <w:instrText xml:space="preserve"> PAGEREF _Toc518051754 \h </w:instrText>
        </w:r>
        <w:r w:rsidR="007B2B95">
          <w:rPr>
            <w:noProof/>
            <w:webHidden/>
          </w:rPr>
        </w:r>
        <w:r w:rsidR="007B2B95">
          <w:rPr>
            <w:noProof/>
            <w:webHidden/>
          </w:rPr>
          <w:fldChar w:fldCharType="separate"/>
        </w:r>
        <w:r w:rsidR="00B165CF">
          <w:rPr>
            <w:noProof/>
            <w:webHidden/>
          </w:rPr>
          <w:t>3</w:t>
        </w:r>
        <w:r w:rsidR="007B2B95">
          <w:rPr>
            <w:noProof/>
            <w:webHidden/>
          </w:rPr>
          <w:fldChar w:fldCharType="end"/>
        </w:r>
      </w:hyperlink>
    </w:p>
    <w:p w14:paraId="499C3A64" w14:textId="77777777" w:rsidR="007B2B95" w:rsidRDefault="007B2B95">
      <w:pPr>
        <w:pStyle w:val="TOC3"/>
        <w:tabs>
          <w:tab w:val="left" w:pos="960"/>
          <w:tab w:val="right" w:leader="dot" w:pos="8860"/>
        </w:tabs>
        <w:rPr>
          <w:rStyle w:val="Hyperlink"/>
          <w:noProof/>
        </w:rPr>
      </w:pPr>
    </w:p>
    <w:p w14:paraId="42F0975E" w14:textId="77777777" w:rsidR="007B2B95" w:rsidRDefault="00C02BFA">
      <w:pPr>
        <w:pStyle w:val="TOC3"/>
        <w:tabs>
          <w:tab w:val="left" w:pos="960"/>
          <w:tab w:val="right" w:leader="dot" w:pos="8860"/>
        </w:tabs>
        <w:rPr>
          <w:rFonts w:asciiTheme="minorHAnsi" w:eastAsiaTheme="minorEastAsia" w:hAnsiTheme="minorHAnsi" w:cstheme="minorBidi"/>
          <w:noProof/>
          <w:sz w:val="22"/>
          <w:szCs w:val="22"/>
          <w:lang w:val="en-US"/>
        </w:rPr>
      </w:pPr>
      <w:hyperlink w:anchor="_Toc518051755" w:history="1">
        <w:r w:rsidR="007B2B95" w:rsidRPr="00007017">
          <w:rPr>
            <w:rStyle w:val="Hyperlink"/>
            <w:rFonts w:ascii="Arial" w:hAnsi="Arial"/>
            <w:noProof/>
          </w:rPr>
          <w:t>2.</w:t>
        </w:r>
        <w:r w:rsidR="007B2B95">
          <w:rPr>
            <w:rFonts w:asciiTheme="minorHAnsi" w:eastAsiaTheme="minorEastAsia" w:hAnsiTheme="minorHAnsi" w:cstheme="minorBidi"/>
            <w:noProof/>
            <w:sz w:val="22"/>
            <w:szCs w:val="22"/>
            <w:lang w:val="en-US"/>
          </w:rPr>
          <w:tab/>
        </w:r>
        <w:r w:rsidR="007B2B95" w:rsidRPr="00007017">
          <w:rPr>
            <w:rStyle w:val="Hyperlink"/>
            <w:rFonts w:ascii="Arial" w:hAnsi="Arial"/>
            <w:noProof/>
          </w:rPr>
          <w:t>Purpose of the Call for Proposals</w:t>
        </w:r>
        <w:r w:rsidR="007B2B95">
          <w:rPr>
            <w:noProof/>
            <w:webHidden/>
          </w:rPr>
          <w:tab/>
        </w:r>
        <w:r w:rsidR="007B2B95">
          <w:rPr>
            <w:noProof/>
            <w:webHidden/>
          </w:rPr>
          <w:fldChar w:fldCharType="begin"/>
        </w:r>
        <w:r w:rsidR="007B2B95">
          <w:rPr>
            <w:noProof/>
            <w:webHidden/>
          </w:rPr>
          <w:instrText xml:space="preserve"> PAGEREF _Toc518051755 \h </w:instrText>
        </w:r>
        <w:r w:rsidR="007B2B95">
          <w:rPr>
            <w:noProof/>
            <w:webHidden/>
          </w:rPr>
        </w:r>
        <w:r w:rsidR="007B2B95">
          <w:rPr>
            <w:noProof/>
            <w:webHidden/>
          </w:rPr>
          <w:fldChar w:fldCharType="separate"/>
        </w:r>
        <w:r w:rsidR="00B165CF">
          <w:rPr>
            <w:noProof/>
            <w:webHidden/>
          </w:rPr>
          <w:t>3</w:t>
        </w:r>
        <w:r w:rsidR="007B2B95">
          <w:rPr>
            <w:noProof/>
            <w:webHidden/>
          </w:rPr>
          <w:fldChar w:fldCharType="end"/>
        </w:r>
      </w:hyperlink>
    </w:p>
    <w:p w14:paraId="0978DDC1" w14:textId="77777777" w:rsidR="007B2B95" w:rsidRDefault="007B2B95">
      <w:pPr>
        <w:pStyle w:val="TOC3"/>
        <w:tabs>
          <w:tab w:val="left" w:pos="960"/>
          <w:tab w:val="right" w:leader="dot" w:pos="8860"/>
        </w:tabs>
        <w:rPr>
          <w:rStyle w:val="Hyperlink"/>
          <w:noProof/>
        </w:rPr>
      </w:pPr>
    </w:p>
    <w:p w14:paraId="22EBD554" w14:textId="77777777" w:rsidR="007B2B95" w:rsidRDefault="00C02BFA">
      <w:pPr>
        <w:pStyle w:val="TOC3"/>
        <w:tabs>
          <w:tab w:val="left" w:pos="960"/>
          <w:tab w:val="right" w:leader="dot" w:pos="8860"/>
        </w:tabs>
        <w:rPr>
          <w:rFonts w:asciiTheme="minorHAnsi" w:eastAsiaTheme="minorEastAsia" w:hAnsiTheme="minorHAnsi" w:cstheme="minorBidi"/>
          <w:noProof/>
          <w:sz w:val="22"/>
          <w:szCs w:val="22"/>
          <w:lang w:val="en-US"/>
        </w:rPr>
      </w:pPr>
      <w:hyperlink w:anchor="_Toc518051756" w:history="1">
        <w:r w:rsidR="007B2B95" w:rsidRPr="00007017">
          <w:rPr>
            <w:rStyle w:val="Hyperlink"/>
            <w:rFonts w:ascii="Arial" w:hAnsi="Arial"/>
            <w:noProof/>
          </w:rPr>
          <w:t>3.</w:t>
        </w:r>
        <w:r w:rsidR="007B2B95">
          <w:rPr>
            <w:rFonts w:asciiTheme="minorHAnsi" w:eastAsiaTheme="minorEastAsia" w:hAnsiTheme="minorHAnsi" w:cstheme="minorBidi"/>
            <w:noProof/>
            <w:sz w:val="22"/>
            <w:szCs w:val="22"/>
            <w:lang w:val="en-US"/>
          </w:rPr>
          <w:tab/>
        </w:r>
        <w:r w:rsidR="007B2B95" w:rsidRPr="00007017">
          <w:rPr>
            <w:rStyle w:val="Hyperlink"/>
            <w:rFonts w:ascii="Arial" w:hAnsi="Arial"/>
            <w:noProof/>
          </w:rPr>
          <w:t>Request for Proposals Schedule:</w:t>
        </w:r>
        <w:r w:rsidR="007B2B95">
          <w:rPr>
            <w:noProof/>
            <w:webHidden/>
          </w:rPr>
          <w:tab/>
        </w:r>
        <w:r w:rsidR="007B2B95">
          <w:rPr>
            <w:noProof/>
            <w:webHidden/>
          </w:rPr>
          <w:fldChar w:fldCharType="begin"/>
        </w:r>
        <w:r w:rsidR="007B2B95">
          <w:rPr>
            <w:noProof/>
            <w:webHidden/>
          </w:rPr>
          <w:instrText xml:space="preserve"> PAGEREF _Toc518051756 \h </w:instrText>
        </w:r>
        <w:r w:rsidR="007B2B95">
          <w:rPr>
            <w:noProof/>
            <w:webHidden/>
          </w:rPr>
        </w:r>
        <w:r w:rsidR="007B2B95">
          <w:rPr>
            <w:noProof/>
            <w:webHidden/>
          </w:rPr>
          <w:fldChar w:fldCharType="separate"/>
        </w:r>
        <w:r w:rsidR="00B165CF">
          <w:rPr>
            <w:noProof/>
            <w:webHidden/>
          </w:rPr>
          <w:t>4</w:t>
        </w:r>
        <w:r w:rsidR="007B2B95">
          <w:rPr>
            <w:noProof/>
            <w:webHidden/>
          </w:rPr>
          <w:fldChar w:fldCharType="end"/>
        </w:r>
      </w:hyperlink>
    </w:p>
    <w:p w14:paraId="7CDFFD44" w14:textId="77777777" w:rsidR="007B2B95" w:rsidRDefault="007B2B95">
      <w:pPr>
        <w:pStyle w:val="TOC3"/>
        <w:tabs>
          <w:tab w:val="left" w:pos="960"/>
          <w:tab w:val="right" w:leader="dot" w:pos="8860"/>
        </w:tabs>
        <w:rPr>
          <w:rStyle w:val="Hyperlink"/>
          <w:noProof/>
        </w:rPr>
      </w:pPr>
    </w:p>
    <w:p w14:paraId="4C63CBBC" w14:textId="77777777" w:rsidR="007B2B95" w:rsidRDefault="00C02BFA">
      <w:pPr>
        <w:pStyle w:val="TOC3"/>
        <w:tabs>
          <w:tab w:val="left" w:pos="960"/>
          <w:tab w:val="right" w:leader="dot" w:pos="8860"/>
        </w:tabs>
        <w:rPr>
          <w:rFonts w:asciiTheme="minorHAnsi" w:eastAsiaTheme="minorEastAsia" w:hAnsiTheme="minorHAnsi" w:cstheme="minorBidi"/>
          <w:noProof/>
          <w:sz w:val="22"/>
          <w:szCs w:val="22"/>
          <w:lang w:val="en-US"/>
        </w:rPr>
      </w:pPr>
      <w:hyperlink w:anchor="_Toc518051757" w:history="1">
        <w:r w:rsidR="007B2B95" w:rsidRPr="00007017">
          <w:rPr>
            <w:rStyle w:val="Hyperlink"/>
            <w:rFonts w:ascii="Arial" w:hAnsi="Arial"/>
            <w:noProof/>
          </w:rPr>
          <w:t>4.</w:t>
        </w:r>
        <w:r w:rsidR="007B2B95">
          <w:rPr>
            <w:rFonts w:asciiTheme="minorHAnsi" w:eastAsiaTheme="minorEastAsia" w:hAnsiTheme="minorHAnsi" w:cstheme="minorBidi"/>
            <w:noProof/>
            <w:sz w:val="22"/>
            <w:szCs w:val="22"/>
            <w:lang w:val="en-US"/>
          </w:rPr>
          <w:tab/>
        </w:r>
        <w:r w:rsidR="007B2B95" w:rsidRPr="00007017">
          <w:rPr>
            <w:rStyle w:val="Hyperlink"/>
            <w:rFonts w:ascii="Arial" w:hAnsi="Arial"/>
            <w:noProof/>
          </w:rPr>
          <w:t>Questions and Clarifications</w:t>
        </w:r>
        <w:r w:rsidR="007B2B95">
          <w:rPr>
            <w:noProof/>
            <w:webHidden/>
          </w:rPr>
          <w:tab/>
        </w:r>
        <w:r w:rsidR="007B2B95">
          <w:rPr>
            <w:noProof/>
            <w:webHidden/>
          </w:rPr>
          <w:fldChar w:fldCharType="begin"/>
        </w:r>
        <w:r w:rsidR="007B2B95">
          <w:rPr>
            <w:noProof/>
            <w:webHidden/>
          </w:rPr>
          <w:instrText xml:space="preserve"> PAGEREF _Toc518051757 \h </w:instrText>
        </w:r>
        <w:r w:rsidR="007B2B95">
          <w:rPr>
            <w:noProof/>
            <w:webHidden/>
          </w:rPr>
        </w:r>
        <w:r w:rsidR="007B2B95">
          <w:rPr>
            <w:noProof/>
            <w:webHidden/>
          </w:rPr>
          <w:fldChar w:fldCharType="separate"/>
        </w:r>
        <w:r w:rsidR="00B165CF">
          <w:rPr>
            <w:noProof/>
            <w:webHidden/>
          </w:rPr>
          <w:t>4</w:t>
        </w:r>
        <w:r w:rsidR="007B2B95">
          <w:rPr>
            <w:noProof/>
            <w:webHidden/>
          </w:rPr>
          <w:fldChar w:fldCharType="end"/>
        </w:r>
      </w:hyperlink>
    </w:p>
    <w:p w14:paraId="380416D6" w14:textId="77777777" w:rsidR="007B2B95" w:rsidRDefault="007B2B95">
      <w:pPr>
        <w:pStyle w:val="TOC3"/>
        <w:tabs>
          <w:tab w:val="left" w:pos="960"/>
          <w:tab w:val="right" w:leader="dot" w:pos="8860"/>
        </w:tabs>
        <w:rPr>
          <w:rStyle w:val="Hyperlink"/>
          <w:noProof/>
        </w:rPr>
      </w:pPr>
    </w:p>
    <w:p w14:paraId="2B8BCB6E" w14:textId="77777777" w:rsidR="007B2B95" w:rsidRDefault="00C02BFA">
      <w:pPr>
        <w:pStyle w:val="TOC3"/>
        <w:tabs>
          <w:tab w:val="left" w:pos="960"/>
          <w:tab w:val="right" w:leader="dot" w:pos="8860"/>
        </w:tabs>
        <w:rPr>
          <w:rFonts w:asciiTheme="minorHAnsi" w:eastAsiaTheme="minorEastAsia" w:hAnsiTheme="minorHAnsi" w:cstheme="minorBidi"/>
          <w:noProof/>
          <w:sz w:val="22"/>
          <w:szCs w:val="22"/>
          <w:lang w:val="en-US"/>
        </w:rPr>
      </w:pPr>
      <w:hyperlink w:anchor="_Toc518051758" w:history="1">
        <w:r w:rsidR="007B2B95" w:rsidRPr="00007017">
          <w:rPr>
            <w:rStyle w:val="Hyperlink"/>
            <w:rFonts w:ascii="Arial" w:hAnsi="Arial"/>
            <w:noProof/>
          </w:rPr>
          <w:t>5.</w:t>
        </w:r>
        <w:r w:rsidR="007B2B95">
          <w:rPr>
            <w:rFonts w:asciiTheme="minorHAnsi" w:eastAsiaTheme="minorEastAsia" w:hAnsiTheme="minorHAnsi" w:cstheme="minorBidi"/>
            <w:noProof/>
            <w:sz w:val="22"/>
            <w:szCs w:val="22"/>
            <w:lang w:val="en-US"/>
          </w:rPr>
          <w:tab/>
        </w:r>
        <w:r w:rsidR="007B2B95" w:rsidRPr="00007017">
          <w:rPr>
            <w:rStyle w:val="Hyperlink"/>
            <w:rFonts w:ascii="Arial" w:hAnsi="Arial"/>
            <w:noProof/>
          </w:rPr>
          <w:t>Eligibility</w:t>
        </w:r>
        <w:r w:rsidR="007B2B95">
          <w:rPr>
            <w:noProof/>
            <w:webHidden/>
          </w:rPr>
          <w:tab/>
        </w:r>
        <w:r w:rsidR="007B2B95">
          <w:rPr>
            <w:noProof/>
            <w:webHidden/>
          </w:rPr>
          <w:fldChar w:fldCharType="begin"/>
        </w:r>
        <w:r w:rsidR="007B2B95">
          <w:rPr>
            <w:noProof/>
            <w:webHidden/>
          </w:rPr>
          <w:instrText xml:space="preserve"> PAGEREF _Toc518051758 \h </w:instrText>
        </w:r>
        <w:r w:rsidR="007B2B95">
          <w:rPr>
            <w:noProof/>
            <w:webHidden/>
          </w:rPr>
        </w:r>
        <w:r w:rsidR="007B2B95">
          <w:rPr>
            <w:noProof/>
            <w:webHidden/>
          </w:rPr>
          <w:fldChar w:fldCharType="separate"/>
        </w:r>
        <w:r w:rsidR="00B165CF">
          <w:rPr>
            <w:noProof/>
            <w:webHidden/>
          </w:rPr>
          <w:t>5</w:t>
        </w:r>
        <w:r w:rsidR="007B2B95">
          <w:rPr>
            <w:noProof/>
            <w:webHidden/>
          </w:rPr>
          <w:fldChar w:fldCharType="end"/>
        </w:r>
      </w:hyperlink>
    </w:p>
    <w:p w14:paraId="0FECD069" w14:textId="77777777" w:rsidR="007B2B95" w:rsidRDefault="007B2B95">
      <w:pPr>
        <w:pStyle w:val="TOC3"/>
        <w:tabs>
          <w:tab w:val="left" w:pos="960"/>
          <w:tab w:val="right" w:leader="dot" w:pos="8860"/>
        </w:tabs>
        <w:rPr>
          <w:rStyle w:val="Hyperlink"/>
          <w:noProof/>
        </w:rPr>
      </w:pPr>
    </w:p>
    <w:p w14:paraId="2D081686" w14:textId="77777777" w:rsidR="007B2B95" w:rsidRDefault="00C02BFA">
      <w:pPr>
        <w:pStyle w:val="TOC3"/>
        <w:tabs>
          <w:tab w:val="left" w:pos="960"/>
          <w:tab w:val="right" w:leader="dot" w:pos="8860"/>
        </w:tabs>
        <w:rPr>
          <w:rFonts w:asciiTheme="minorHAnsi" w:eastAsiaTheme="minorEastAsia" w:hAnsiTheme="minorHAnsi" w:cstheme="minorBidi"/>
          <w:noProof/>
          <w:sz w:val="22"/>
          <w:szCs w:val="22"/>
          <w:lang w:val="en-US"/>
        </w:rPr>
      </w:pPr>
      <w:hyperlink w:anchor="_Toc518051759" w:history="1">
        <w:r w:rsidR="007B2B95" w:rsidRPr="00007017">
          <w:rPr>
            <w:rStyle w:val="Hyperlink"/>
            <w:rFonts w:ascii="Arial" w:hAnsi="Arial"/>
            <w:noProof/>
          </w:rPr>
          <w:t>6.</w:t>
        </w:r>
        <w:r w:rsidR="007B2B95">
          <w:rPr>
            <w:rFonts w:asciiTheme="minorHAnsi" w:eastAsiaTheme="minorEastAsia" w:hAnsiTheme="minorHAnsi" w:cstheme="minorBidi"/>
            <w:noProof/>
            <w:sz w:val="22"/>
            <w:szCs w:val="22"/>
            <w:lang w:val="en-US"/>
          </w:rPr>
          <w:tab/>
        </w:r>
        <w:r w:rsidR="007B2B95" w:rsidRPr="00007017">
          <w:rPr>
            <w:rStyle w:val="Hyperlink"/>
            <w:rFonts w:ascii="Arial" w:hAnsi="Arial"/>
            <w:noProof/>
          </w:rPr>
          <w:t>Instructions to submit an Offer</w:t>
        </w:r>
        <w:r w:rsidR="007B2B95">
          <w:rPr>
            <w:noProof/>
            <w:webHidden/>
          </w:rPr>
          <w:tab/>
        </w:r>
        <w:r w:rsidR="007B2B95">
          <w:rPr>
            <w:noProof/>
            <w:webHidden/>
          </w:rPr>
          <w:fldChar w:fldCharType="begin"/>
        </w:r>
        <w:r w:rsidR="007B2B95">
          <w:rPr>
            <w:noProof/>
            <w:webHidden/>
          </w:rPr>
          <w:instrText xml:space="preserve"> PAGEREF _Toc518051759 \h </w:instrText>
        </w:r>
        <w:r w:rsidR="007B2B95">
          <w:rPr>
            <w:noProof/>
            <w:webHidden/>
          </w:rPr>
        </w:r>
        <w:r w:rsidR="007B2B95">
          <w:rPr>
            <w:noProof/>
            <w:webHidden/>
          </w:rPr>
          <w:fldChar w:fldCharType="separate"/>
        </w:r>
        <w:r w:rsidR="00B165CF">
          <w:rPr>
            <w:noProof/>
            <w:webHidden/>
          </w:rPr>
          <w:t>5</w:t>
        </w:r>
        <w:r w:rsidR="007B2B95">
          <w:rPr>
            <w:noProof/>
            <w:webHidden/>
          </w:rPr>
          <w:fldChar w:fldCharType="end"/>
        </w:r>
      </w:hyperlink>
    </w:p>
    <w:p w14:paraId="0B03F642" w14:textId="77777777" w:rsidR="007B2B95" w:rsidRDefault="007B2B95">
      <w:pPr>
        <w:pStyle w:val="TOC3"/>
        <w:tabs>
          <w:tab w:val="left" w:pos="960"/>
          <w:tab w:val="right" w:leader="dot" w:pos="8860"/>
        </w:tabs>
        <w:rPr>
          <w:rStyle w:val="Hyperlink"/>
          <w:noProof/>
        </w:rPr>
      </w:pPr>
    </w:p>
    <w:p w14:paraId="2A54EB2C" w14:textId="77777777" w:rsidR="007B2B95" w:rsidRDefault="00C02BFA">
      <w:pPr>
        <w:pStyle w:val="TOC3"/>
        <w:tabs>
          <w:tab w:val="left" w:pos="960"/>
          <w:tab w:val="right" w:leader="dot" w:pos="8860"/>
        </w:tabs>
        <w:rPr>
          <w:rFonts w:asciiTheme="minorHAnsi" w:eastAsiaTheme="minorEastAsia" w:hAnsiTheme="minorHAnsi" w:cstheme="minorBidi"/>
          <w:noProof/>
          <w:sz w:val="22"/>
          <w:szCs w:val="22"/>
          <w:lang w:val="en-US"/>
        </w:rPr>
      </w:pPr>
      <w:hyperlink w:anchor="_Toc518051760" w:history="1">
        <w:r w:rsidR="007B2B95" w:rsidRPr="00007017">
          <w:rPr>
            <w:rStyle w:val="Hyperlink"/>
            <w:rFonts w:ascii="Arial" w:hAnsi="Arial"/>
            <w:noProof/>
          </w:rPr>
          <w:t>7.</w:t>
        </w:r>
        <w:r w:rsidR="007B2B95">
          <w:rPr>
            <w:rFonts w:asciiTheme="minorHAnsi" w:eastAsiaTheme="minorEastAsia" w:hAnsiTheme="minorHAnsi" w:cstheme="minorBidi"/>
            <w:noProof/>
            <w:sz w:val="22"/>
            <w:szCs w:val="22"/>
            <w:lang w:val="en-US"/>
          </w:rPr>
          <w:tab/>
        </w:r>
        <w:r w:rsidR="007B2B95" w:rsidRPr="00007017">
          <w:rPr>
            <w:rStyle w:val="Hyperlink"/>
            <w:rFonts w:ascii="Arial" w:hAnsi="Arial"/>
            <w:noProof/>
          </w:rPr>
          <w:t>Request for Proposal Process</w:t>
        </w:r>
        <w:r w:rsidR="007B2B95">
          <w:rPr>
            <w:noProof/>
            <w:webHidden/>
          </w:rPr>
          <w:tab/>
        </w:r>
        <w:r w:rsidR="007B2B95">
          <w:rPr>
            <w:noProof/>
            <w:webHidden/>
          </w:rPr>
          <w:fldChar w:fldCharType="begin"/>
        </w:r>
        <w:r w:rsidR="007B2B95">
          <w:rPr>
            <w:noProof/>
            <w:webHidden/>
          </w:rPr>
          <w:instrText xml:space="preserve"> PAGEREF _Toc518051760 \h </w:instrText>
        </w:r>
        <w:r w:rsidR="007B2B95">
          <w:rPr>
            <w:noProof/>
            <w:webHidden/>
          </w:rPr>
        </w:r>
        <w:r w:rsidR="007B2B95">
          <w:rPr>
            <w:noProof/>
            <w:webHidden/>
          </w:rPr>
          <w:fldChar w:fldCharType="separate"/>
        </w:r>
        <w:r w:rsidR="00B165CF">
          <w:rPr>
            <w:noProof/>
            <w:webHidden/>
          </w:rPr>
          <w:t>6</w:t>
        </w:r>
        <w:r w:rsidR="007B2B95">
          <w:rPr>
            <w:noProof/>
            <w:webHidden/>
          </w:rPr>
          <w:fldChar w:fldCharType="end"/>
        </w:r>
      </w:hyperlink>
    </w:p>
    <w:p w14:paraId="320AF89A" w14:textId="77777777" w:rsidR="007B2B95" w:rsidRDefault="007B2B95">
      <w:pPr>
        <w:pStyle w:val="TOC3"/>
        <w:tabs>
          <w:tab w:val="left" w:pos="960"/>
          <w:tab w:val="right" w:leader="dot" w:pos="8860"/>
        </w:tabs>
        <w:rPr>
          <w:rStyle w:val="Hyperlink"/>
          <w:noProof/>
        </w:rPr>
      </w:pPr>
    </w:p>
    <w:p w14:paraId="16CEBE52" w14:textId="77777777" w:rsidR="007B2B95" w:rsidRDefault="00C02BFA">
      <w:pPr>
        <w:pStyle w:val="TOC3"/>
        <w:tabs>
          <w:tab w:val="left" w:pos="960"/>
          <w:tab w:val="right" w:leader="dot" w:pos="8860"/>
        </w:tabs>
        <w:rPr>
          <w:rFonts w:asciiTheme="minorHAnsi" w:eastAsiaTheme="minorEastAsia" w:hAnsiTheme="minorHAnsi" w:cstheme="minorBidi"/>
          <w:noProof/>
          <w:sz w:val="22"/>
          <w:szCs w:val="22"/>
          <w:lang w:val="en-US"/>
        </w:rPr>
      </w:pPr>
      <w:hyperlink w:anchor="_Toc518051761" w:history="1">
        <w:r w:rsidR="007B2B95" w:rsidRPr="00007017">
          <w:rPr>
            <w:rStyle w:val="Hyperlink"/>
            <w:rFonts w:ascii="Arial" w:hAnsi="Arial"/>
            <w:noProof/>
          </w:rPr>
          <w:t>8.</w:t>
        </w:r>
        <w:r w:rsidR="007B2B95">
          <w:rPr>
            <w:rFonts w:asciiTheme="minorHAnsi" w:eastAsiaTheme="minorEastAsia" w:hAnsiTheme="minorHAnsi" w:cstheme="minorBidi"/>
            <w:noProof/>
            <w:sz w:val="22"/>
            <w:szCs w:val="22"/>
            <w:lang w:val="en-US"/>
          </w:rPr>
          <w:tab/>
        </w:r>
        <w:r w:rsidR="007B2B95" w:rsidRPr="00007017">
          <w:rPr>
            <w:rStyle w:val="Hyperlink"/>
            <w:rFonts w:ascii="Arial" w:hAnsi="Arial"/>
            <w:noProof/>
          </w:rPr>
          <w:t>Period of validity</w:t>
        </w:r>
        <w:r w:rsidR="007B2B95">
          <w:rPr>
            <w:noProof/>
            <w:webHidden/>
          </w:rPr>
          <w:tab/>
        </w:r>
        <w:r w:rsidR="007B2B95">
          <w:rPr>
            <w:noProof/>
            <w:webHidden/>
          </w:rPr>
          <w:fldChar w:fldCharType="begin"/>
        </w:r>
        <w:r w:rsidR="007B2B95">
          <w:rPr>
            <w:noProof/>
            <w:webHidden/>
          </w:rPr>
          <w:instrText xml:space="preserve"> PAGEREF _Toc518051761 \h </w:instrText>
        </w:r>
        <w:r w:rsidR="007B2B95">
          <w:rPr>
            <w:noProof/>
            <w:webHidden/>
          </w:rPr>
        </w:r>
        <w:r w:rsidR="007B2B95">
          <w:rPr>
            <w:noProof/>
            <w:webHidden/>
          </w:rPr>
          <w:fldChar w:fldCharType="separate"/>
        </w:r>
        <w:r w:rsidR="00B165CF">
          <w:rPr>
            <w:noProof/>
            <w:webHidden/>
          </w:rPr>
          <w:t>6</w:t>
        </w:r>
        <w:r w:rsidR="007B2B95">
          <w:rPr>
            <w:noProof/>
            <w:webHidden/>
          </w:rPr>
          <w:fldChar w:fldCharType="end"/>
        </w:r>
      </w:hyperlink>
    </w:p>
    <w:p w14:paraId="69EFEF61" w14:textId="77777777" w:rsidR="007B2B95" w:rsidRDefault="007B2B95">
      <w:pPr>
        <w:pStyle w:val="TOC3"/>
        <w:tabs>
          <w:tab w:val="left" w:pos="960"/>
          <w:tab w:val="right" w:leader="dot" w:pos="8860"/>
        </w:tabs>
        <w:rPr>
          <w:rStyle w:val="Hyperlink"/>
          <w:noProof/>
        </w:rPr>
      </w:pPr>
    </w:p>
    <w:p w14:paraId="14680045" w14:textId="77777777" w:rsidR="007B2B95" w:rsidRDefault="00C02BFA">
      <w:pPr>
        <w:pStyle w:val="TOC3"/>
        <w:tabs>
          <w:tab w:val="left" w:pos="960"/>
          <w:tab w:val="right" w:leader="dot" w:pos="8860"/>
        </w:tabs>
        <w:rPr>
          <w:rFonts w:asciiTheme="minorHAnsi" w:eastAsiaTheme="minorEastAsia" w:hAnsiTheme="minorHAnsi" w:cstheme="minorBidi"/>
          <w:noProof/>
          <w:sz w:val="22"/>
          <w:szCs w:val="22"/>
          <w:lang w:val="en-US"/>
        </w:rPr>
      </w:pPr>
      <w:hyperlink w:anchor="_Toc518051762" w:history="1">
        <w:r w:rsidR="007B2B95" w:rsidRPr="00007017">
          <w:rPr>
            <w:rStyle w:val="Hyperlink"/>
            <w:rFonts w:ascii="Arial" w:hAnsi="Arial"/>
            <w:noProof/>
          </w:rPr>
          <w:t>9.</w:t>
        </w:r>
        <w:r w:rsidR="007B2B95">
          <w:rPr>
            <w:rFonts w:asciiTheme="minorHAnsi" w:eastAsiaTheme="minorEastAsia" w:hAnsiTheme="minorHAnsi" w:cstheme="minorBidi"/>
            <w:noProof/>
            <w:sz w:val="22"/>
            <w:szCs w:val="22"/>
            <w:lang w:val="en-US"/>
          </w:rPr>
          <w:tab/>
        </w:r>
        <w:r w:rsidR="007B2B95" w:rsidRPr="00007017">
          <w:rPr>
            <w:rStyle w:val="Hyperlink"/>
            <w:rFonts w:ascii="Arial" w:hAnsi="Arial"/>
            <w:noProof/>
          </w:rPr>
          <w:t>Currency of proposals</w:t>
        </w:r>
        <w:r w:rsidR="007B2B95">
          <w:rPr>
            <w:noProof/>
            <w:webHidden/>
          </w:rPr>
          <w:tab/>
        </w:r>
        <w:r w:rsidR="007B2B95">
          <w:rPr>
            <w:noProof/>
            <w:webHidden/>
          </w:rPr>
          <w:fldChar w:fldCharType="begin"/>
        </w:r>
        <w:r w:rsidR="007B2B95">
          <w:rPr>
            <w:noProof/>
            <w:webHidden/>
          </w:rPr>
          <w:instrText xml:space="preserve"> PAGEREF _Toc518051762 \h </w:instrText>
        </w:r>
        <w:r w:rsidR="007B2B95">
          <w:rPr>
            <w:noProof/>
            <w:webHidden/>
          </w:rPr>
        </w:r>
        <w:r w:rsidR="007B2B95">
          <w:rPr>
            <w:noProof/>
            <w:webHidden/>
          </w:rPr>
          <w:fldChar w:fldCharType="separate"/>
        </w:r>
        <w:r w:rsidR="00B165CF">
          <w:rPr>
            <w:noProof/>
            <w:webHidden/>
          </w:rPr>
          <w:t>6</w:t>
        </w:r>
        <w:r w:rsidR="007B2B95">
          <w:rPr>
            <w:noProof/>
            <w:webHidden/>
          </w:rPr>
          <w:fldChar w:fldCharType="end"/>
        </w:r>
      </w:hyperlink>
    </w:p>
    <w:p w14:paraId="34BF485C" w14:textId="77777777" w:rsidR="007B2B95" w:rsidRDefault="007B2B95">
      <w:pPr>
        <w:pStyle w:val="TOC3"/>
        <w:tabs>
          <w:tab w:val="left" w:pos="1200"/>
          <w:tab w:val="right" w:leader="dot" w:pos="8860"/>
        </w:tabs>
        <w:rPr>
          <w:rStyle w:val="Hyperlink"/>
          <w:noProof/>
        </w:rPr>
      </w:pPr>
    </w:p>
    <w:p w14:paraId="74DF1E8C" w14:textId="77777777" w:rsidR="007B2B95" w:rsidRDefault="00C02BFA">
      <w:pPr>
        <w:pStyle w:val="TOC3"/>
        <w:tabs>
          <w:tab w:val="left" w:pos="1200"/>
          <w:tab w:val="right" w:leader="dot" w:pos="8860"/>
        </w:tabs>
        <w:rPr>
          <w:rFonts w:asciiTheme="minorHAnsi" w:eastAsiaTheme="minorEastAsia" w:hAnsiTheme="minorHAnsi" w:cstheme="minorBidi"/>
          <w:noProof/>
          <w:sz w:val="22"/>
          <w:szCs w:val="22"/>
          <w:lang w:val="en-US"/>
        </w:rPr>
      </w:pPr>
      <w:hyperlink w:anchor="_Toc518051763" w:history="1">
        <w:r w:rsidR="007B2B95" w:rsidRPr="00007017">
          <w:rPr>
            <w:rStyle w:val="Hyperlink"/>
            <w:rFonts w:ascii="Arial" w:hAnsi="Arial"/>
            <w:noProof/>
          </w:rPr>
          <w:t>10.</w:t>
        </w:r>
        <w:r w:rsidR="007B2B95">
          <w:rPr>
            <w:rFonts w:asciiTheme="minorHAnsi" w:eastAsiaTheme="minorEastAsia" w:hAnsiTheme="minorHAnsi" w:cstheme="minorBidi"/>
            <w:noProof/>
            <w:sz w:val="22"/>
            <w:szCs w:val="22"/>
            <w:lang w:val="en-US"/>
          </w:rPr>
          <w:tab/>
        </w:r>
        <w:r w:rsidR="007B2B95" w:rsidRPr="00007017">
          <w:rPr>
            <w:rStyle w:val="Hyperlink"/>
            <w:rFonts w:ascii="Arial" w:hAnsi="Arial"/>
            <w:noProof/>
          </w:rPr>
          <w:t>Language of offers and procedure</w:t>
        </w:r>
        <w:r w:rsidR="007B2B95">
          <w:rPr>
            <w:noProof/>
            <w:webHidden/>
          </w:rPr>
          <w:tab/>
        </w:r>
        <w:r w:rsidR="007B2B95">
          <w:rPr>
            <w:noProof/>
            <w:webHidden/>
          </w:rPr>
          <w:fldChar w:fldCharType="begin"/>
        </w:r>
        <w:r w:rsidR="007B2B95">
          <w:rPr>
            <w:noProof/>
            <w:webHidden/>
          </w:rPr>
          <w:instrText xml:space="preserve"> PAGEREF _Toc518051763 \h </w:instrText>
        </w:r>
        <w:r w:rsidR="007B2B95">
          <w:rPr>
            <w:noProof/>
            <w:webHidden/>
          </w:rPr>
        </w:r>
        <w:r w:rsidR="007B2B95">
          <w:rPr>
            <w:noProof/>
            <w:webHidden/>
          </w:rPr>
          <w:fldChar w:fldCharType="separate"/>
        </w:r>
        <w:r w:rsidR="00B165CF">
          <w:rPr>
            <w:noProof/>
            <w:webHidden/>
          </w:rPr>
          <w:t>6</w:t>
        </w:r>
        <w:r w:rsidR="007B2B95">
          <w:rPr>
            <w:noProof/>
            <w:webHidden/>
          </w:rPr>
          <w:fldChar w:fldCharType="end"/>
        </w:r>
      </w:hyperlink>
    </w:p>
    <w:p w14:paraId="2947CF62" w14:textId="77777777" w:rsidR="007B2B95" w:rsidRDefault="007B2B95">
      <w:pPr>
        <w:pStyle w:val="TOC3"/>
        <w:tabs>
          <w:tab w:val="left" w:pos="1200"/>
          <w:tab w:val="right" w:leader="dot" w:pos="8860"/>
        </w:tabs>
        <w:rPr>
          <w:rStyle w:val="Hyperlink"/>
          <w:noProof/>
        </w:rPr>
      </w:pPr>
    </w:p>
    <w:p w14:paraId="2EA3C5A4" w14:textId="77777777" w:rsidR="007B2B95" w:rsidRDefault="00C02BFA">
      <w:pPr>
        <w:pStyle w:val="TOC3"/>
        <w:tabs>
          <w:tab w:val="left" w:pos="1200"/>
          <w:tab w:val="right" w:leader="dot" w:pos="8860"/>
        </w:tabs>
        <w:rPr>
          <w:rFonts w:asciiTheme="minorHAnsi" w:eastAsiaTheme="minorEastAsia" w:hAnsiTheme="minorHAnsi" w:cstheme="minorBidi"/>
          <w:noProof/>
          <w:sz w:val="22"/>
          <w:szCs w:val="22"/>
          <w:lang w:val="en-US"/>
        </w:rPr>
      </w:pPr>
      <w:hyperlink w:anchor="_Toc518051764" w:history="1">
        <w:r w:rsidR="007B2B95" w:rsidRPr="00007017">
          <w:rPr>
            <w:rStyle w:val="Hyperlink"/>
            <w:rFonts w:ascii="Arial" w:hAnsi="Arial"/>
            <w:noProof/>
          </w:rPr>
          <w:t>11.</w:t>
        </w:r>
        <w:r w:rsidR="007B2B95">
          <w:rPr>
            <w:rFonts w:asciiTheme="minorHAnsi" w:eastAsiaTheme="minorEastAsia" w:hAnsiTheme="minorHAnsi" w:cstheme="minorBidi"/>
            <w:noProof/>
            <w:sz w:val="22"/>
            <w:szCs w:val="22"/>
            <w:lang w:val="en-US"/>
          </w:rPr>
          <w:tab/>
        </w:r>
        <w:r w:rsidR="007B2B95" w:rsidRPr="00007017">
          <w:rPr>
            <w:rStyle w:val="Hyperlink"/>
            <w:rFonts w:ascii="Arial" w:hAnsi="Arial"/>
            <w:noProof/>
          </w:rPr>
          <w:t>Alteration or withdrawal of proposals</w:t>
        </w:r>
        <w:r w:rsidR="007B2B95">
          <w:rPr>
            <w:noProof/>
            <w:webHidden/>
          </w:rPr>
          <w:tab/>
        </w:r>
        <w:r w:rsidR="007B2B95">
          <w:rPr>
            <w:noProof/>
            <w:webHidden/>
          </w:rPr>
          <w:fldChar w:fldCharType="begin"/>
        </w:r>
        <w:r w:rsidR="007B2B95">
          <w:rPr>
            <w:noProof/>
            <w:webHidden/>
          </w:rPr>
          <w:instrText xml:space="preserve"> PAGEREF _Toc518051764 \h </w:instrText>
        </w:r>
        <w:r w:rsidR="007B2B95">
          <w:rPr>
            <w:noProof/>
            <w:webHidden/>
          </w:rPr>
        </w:r>
        <w:r w:rsidR="007B2B95">
          <w:rPr>
            <w:noProof/>
            <w:webHidden/>
          </w:rPr>
          <w:fldChar w:fldCharType="separate"/>
        </w:r>
        <w:r w:rsidR="00B165CF">
          <w:rPr>
            <w:noProof/>
            <w:webHidden/>
          </w:rPr>
          <w:t>6</w:t>
        </w:r>
        <w:r w:rsidR="007B2B95">
          <w:rPr>
            <w:noProof/>
            <w:webHidden/>
          </w:rPr>
          <w:fldChar w:fldCharType="end"/>
        </w:r>
      </w:hyperlink>
    </w:p>
    <w:p w14:paraId="42EBB3E6" w14:textId="77777777" w:rsidR="007B2B95" w:rsidRDefault="007B2B95">
      <w:pPr>
        <w:pStyle w:val="TOC3"/>
        <w:tabs>
          <w:tab w:val="left" w:pos="1200"/>
          <w:tab w:val="right" w:leader="dot" w:pos="8860"/>
        </w:tabs>
        <w:rPr>
          <w:rStyle w:val="Hyperlink"/>
          <w:noProof/>
        </w:rPr>
      </w:pPr>
    </w:p>
    <w:p w14:paraId="5BE1E3E4" w14:textId="77777777" w:rsidR="007B2B95" w:rsidRDefault="00C02BFA">
      <w:pPr>
        <w:pStyle w:val="TOC3"/>
        <w:tabs>
          <w:tab w:val="left" w:pos="1200"/>
          <w:tab w:val="right" w:leader="dot" w:pos="8860"/>
        </w:tabs>
        <w:rPr>
          <w:rFonts w:asciiTheme="minorHAnsi" w:eastAsiaTheme="minorEastAsia" w:hAnsiTheme="minorHAnsi" w:cstheme="minorBidi"/>
          <w:noProof/>
          <w:sz w:val="22"/>
          <w:szCs w:val="22"/>
          <w:lang w:val="en-US"/>
        </w:rPr>
      </w:pPr>
      <w:hyperlink w:anchor="_Toc518051765" w:history="1">
        <w:r w:rsidR="007B2B95" w:rsidRPr="00007017">
          <w:rPr>
            <w:rStyle w:val="Hyperlink"/>
            <w:rFonts w:ascii="Arial" w:hAnsi="Arial"/>
            <w:noProof/>
          </w:rPr>
          <w:t>12.</w:t>
        </w:r>
        <w:r w:rsidR="007B2B95">
          <w:rPr>
            <w:rFonts w:asciiTheme="minorHAnsi" w:eastAsiaTheme="minorEastAsia" w:hAnsiTheme="minorHAnsi" w:cstheme="minorBidi"/>
            <w:noProof/>
            <w:sz w:val="22"/>
            <w:szCs w:val="22"/>
            <w:lang w:val="en-US"/>
          </w:rPr>
          <w:tab/>
        </w:r>
        <w:r w:rsidR="007B2B95" w:rsidRPr="00007017">
          <w:rPr>
            <w:rStyle w:val="Hyperlink"/>
            <w:rFonts w:ascii="Arial" w:hAnsi="Arial"/>
            <w:noProof/>
          </w:rPr>
          <w:t>Costs of preparing proposals</w:t>
        </w:r>
        <w:r w:rsidR="007B2B95">
          <w:rPr>
            <w:noProof/>
            <w:webHidden/>
          </w:rPr>
          <w:tab/>
        </w:r>
        <w:r w:rsidR="007B2B95">
          <w:rPr>
            <w:noProof/>
            <w:webHidden/>
          </w:rPr>
          <w:fldChar w:fldCharType="begin"/>
        </w:r>
        <w:r w:rsidR="007B2B95">
          <w:rPr>
            <w:noProof/>
            <w:webHidden/>
          </w:rPr>
          <w:instrText xml:space="preserve"> PAGEREF _Toc518051765 \h </w:instrText>
        </w:r>
        <w:r w:rsidR="007B2B95">
          <w:rPr>
            <w:noProof/>
            <w:webHidden/>
          </w:rPr>
        </w:r>
        <w:r w:rsidR="007B2B95">
          <w:rPr>
            <w:noProof/>
            <w:webHidden/>
          </w:rPr>
          <w:fldChar w:fldCharType="separate"/>
        </w:r>
        <w:r w:rsidR="00B165CF">
          <w:rPr>
            <w:noProof/>
            <w:webHidden/>
          </w:rPr>
          <w:t>6</w:t>
        </w:r>
        <w:r w:rsidR="007B2B95">
          <w:rPr>
            <w:noProof/>
            <w:webHidden/>
          </w:rPr>
          <w:fldChar w:fldCharType="end"/>
        </w:r>
      </w:hyperlink>
    </w:p>
    <w:p w14:paraId="67615B77" w14:textId="77777777" w:rsidR="007B2B95" w:rsidRDefault="007B2B95">
      <w:pPr>
        <w:pStyle w:val="TOC3"/>
        <w:tabs>
          <w:tab w:val="left" w:pos="1200"/>
          <w:tab w:val="right" w:leader="dot" w:pos="8860"/>
        </w:tabs>
        <w:rPr>
          <w:rStyle w:val="Hyperlink"/>
          <w:noProof/>
        </w:rPr>
      </w:pPr>
    </w:p>
    <w:p w14:paraId="03F08E54" w14:textId="77777777" w:rsidR="007B2B95" w:rsidRDefault="00C02BFA">
      <w:pPr>
        <w:pStyle w:val="TOC3"/>
        <w:tabs>
          <w:tab w:val="left" w:pos="1200"/>
          <w:tab w:val="right" w:leader="dot" w:pos="8860"/>
        </w:tabs>
        <w:rPr>
          <w:rFonts w:asciiTheme="minorHAnsi" w:eastAsiaTheme="minorEastAsia" w:hAnsiTheme="minorHAnsi" w:cstheme="minorBidi"/>
          <w:noProof/>
          <w:sz w:val="22"/>
          <w:szCs w:val="22"/>
          <w:lang w:val="en-US"/>
        </w:rPr>
      </w:pPr>
      <w:hyperlink w:anchor="_Toc518051766" w:history="1">
        <w:r w:rsidR="007B2B95" w:rsidRPr="00007017">
          <w:rPr>
            <w:rStyle w:val="Hyperlink"/>
            <w:rFonts w:ascii="Arial" w:hAnsi="Arial"/>
            <w:noProof/>
          </w:rPr>
          <w:t>13.</w:t>
        </w:r>
        <w:r w:rsidR="007B2B95">
          <w:rPr>
            <w:rFonts w:asciiTheme="minorHAnsi" w:eastAsiaTheme="minorEastAsia" w:hAnsiTheme="minorHAnsi" w:cstheme="minorBidi"/>
            <w:noProof/>
            <w:sz w:val="22"/>
            <w:szCs w:val="22"/>
            <w:lang w:val="en-US"/>
          </w:rPr>
          <w:tab/>
        </w:r>
        <w:r w:rsidR="007B2B95" w:rsidRPr="00007017">
          <w:rPr>
            <w:rStyle w:val="Hyperlink"/>
            <w:rFonts w:ascii="Arial" w:hAnsi="Arial"/>
            <w:noProof/>
          </w:rPr>
          <w:t>Evaluation and Selection criteria of proposals</w:t>
        </w:r>
        <w:r w:rsidR="007B2B95">
          <w:rPr>
            <w:noProof/>
            <w:webHidden/>
          </w:rPr>
          <w:tab/>
        </w:r>
        <w:r w:rsidR="007B2B95">
          <w:rPr>
            <w:noProof/>
            <w:webHidden/>
          </w:rPr>
          <w:fldChar w:fldCharType="begin"/>
        </w:r>
        <w:r w:rsidR="007B2B95">
          <w:rPr>
            <w:noProof/>
            <w:webHidden/>
          </w:rPr>
          <w:instrText xml:space="preserve"> PAGEREF _Toc518051766 \h </w:instrText>
        </w:r>
        <w:r w:rsidR="007B2B95">
          <w:rPr>
            <w:noProof/>
            <w:webHidden/>
          </w:rPr>
        </w:r>
        <w:r w:rsidR="007B2B95">
          <w:rPr>
            <w:noProof/>
            <w:webHidden/>
          </w:rPr>
          <w:fldChar w:fldCharType="separate"/>
        </w:r>
        <w:r w:rsidR="00B165CF">
          <w:rPr>
            <w:noProof/>
            <w:webHidden/>
          </w:rPr>
          <w:t>6</w:t>
        </w:r>
        <w:r w:rsidR="007B2B95">
          <w:rPr>
            <w:noProof/>
            <w:webHidden/>
          </w:rPr>
          <w:fldChar w:fldCharType="end"/>
        </w:r>
      </w:hyperlink>
    </w:p>
    <w:p w14:paraId="1CFEC710" w14:textId="77777777" w:rsidR="007B2B95" w:rsidRDefault="007B2B95">
      <w:pPr>
        <w:pStyle w:val="TOC3"/>
        <w:tabs>
          <w:tab w:val="left" w:pos="1200"/>
          <w:tab w:val="right" w:leader="dot" w:pos="8860"/>
        </w:tabs>
        <w:rPr>
          <w:rStyle w:val="Hyperlink"/>
          <w:noProof/>
        </w:rPr>
      </w:pPr>
    </w:p>
    <w:p w14:paraId="3E90E097" w14:textId="77777777" w:rsidR="007B2B95" w:rsidRDefault="00C02BFA">
      <w:pPr>
        <w:pStyle w:val="TOC3"/>
        <w:tabs>
          <w:tab w:val="left" w:pos="1200"/>
          <w:tab w:val="right" w:leader="dot" w:pos="8860"/>
        </w:tabs>
        <w:rPr>
          <w:rFonts w:asciiTheme="minorHAnsi" w:eastAsiaTheme="minorEastAsia" w:hAnsiTheme="minorHAnsi" w:cstheme="minorBidi"/>
          <w:noProof/>
          <w:sz w:val="22"/>
          <w:szCs w:val="22"/>
          <w:lang w:val="en-US"/>
        </w:rPr>
      </w:pPr>
      <w:hyperlink w:anchor="_Toc518051767" w:history="1">
        <w:r w:rsidR="007B2B95" w:rsidRPr="00007017">
          <w:rPr>
            <w:rStyle w:val="Hyperlink"/>
            <w:rFonts w:ascii="Arial" w:hAnsi="Arial"/>
            <w:noProof/>
          </w:rPr>
          <w:t>14.</w:t>
        </w:r>
        <w:r w:rsidR="007B2B95">
          <w:rPr>
            <w:rFonts w:asciiTheme="minorHAnsi" w:eastAsiaTheme="minorEastAsia" w:hAnsiTheme="minorHAnsi" w:cstheme="minorBidi"/>
            <w:noProof/>
            <w:sz w:val="22"/>
            <w:szCs w:val="22"/>
            <w:lang w:val="en-US"/>
          </w:rPr>
          <w:tab/>
        </w:r>
        <w:r w:rsidR="007B2B95" w:rsidRPr="00007017">
          <w:rPr>
            <w:rStyle w:val="Hyperlink"/>
            <w:rFonts w:ascii="Arial" w:hAnsi="Arial"/>
            <w:noProof/>
          </w:rPr>
          <w:t>Ownership of proposals</w:t>
        </w:r>
        <w:r w:rsidR="007B2B95">
          <w:rPr>
            <w:noProof/>
            <w:webHidden/>
          </w:rPr>
          <w:tab/>
        </w:r>
        <w:r w:rsidR="007B2B95">
          <w:rPr>
            <w:noProof/>
            <w:webHidden/>
          </w:rPr>
          <w:fldChar w:fldCharType="begin"/>
        </w:r>
        <w:r w:rsidR="007B2B95">
          <w:rPr>
            <w:noProof/>
            <w:webHidden/>
          </w:rPr>
          <w:instrText xml:space="preserve"> PAGEREF _Toc518051767 \h </w:instrText>
        </w:r>
        <w:r w:rsidR="007B2B95">
          <w:rPr>
            <w:noProof/>
            <w:webHidden/>
          </w:rPr>
        </w:r>
        <w:r w:rsidR="007B2B95">
          <w:rPr>
            <w:noProof/>
            <w:webHidden/>
          </w:rPr>
          <w:fldChar w:fldCharType="separate"/>
        </w:r>
        <w:r w:rsidR="00B165CF">
          <w:rPr>
            <w:noProof/>
            <w:webHidden/>
          </w:rPr>
          <w:t>8</w:t>
        </w:r>
        <w:r w:rsidR="007B2B95">
          <w:rPr>
            <w:noProof/>
            <w:webHidden/>
          </w:rPr>
          <w:fldChar w:fldCharType="end"/>
        </w:r>
      </w:hyperlink>
    </w:p>
    <w:p w14:paraId="75277AB0" w14:textId="77777777" w:rsidR="007B2B95" w:rsidRDefault="007B2B95">
      <w:pPr>
        <w:pStyle w:val="TOC3"/>
        <w:tabs>
          <w:tab w:val="left" w:pos="1200"/>
          <w:tab w:val="right" w:leader="dot" w:pos="8860"/>
        </w:tabs>
        <w:rPr>
          <w:rStyle w:val="Hyperlink"/>
          <w:noProof/>
        </w:rPr>
      </w:pPr>
    </w:p>
    <w:p w14:paraId="5704E3E9" w14:textId="77777777" w:rsidR="007B2B95" w:rsidRDefault="00C02BFA">
      <w:pPr>
        <w:pStyle w:val="TOC3"/>
        <w:tabs>
          <w:tab w:val="left" w:pos="1200"/>
          <w:tab w:val="right" w:leader="dot" w:pos="8860"/>
        </w:tabs>
        <w:rPr>
          <w:rFonts w:asciiTheme="minorHAnsi" w:eastAsiaTheme="minorEastAsia" w:hAnsiTheme="minorHAnsi" w:cstheme="minorBidi"/>
          <w:noProof/>
          <w:sz w:val="22"/>
          <w:szCs w:val="22"/>
          <w:lang w:val="en-US"/>
        </w:rPr>
      </w:pPr>
      <w:hyperlink w:anchor="_Toc518051768" w:history="1">
        <w:r w:rsidR="007B2B95" w:rsidRPr="00007017">
          <w:rPr>
            <w:rStyle w:val="Hyperlink"/>
            <w:rFonts w:ascii="Arial" w:hAnsi="Arial"/>
            <w:noProof/>
          </w:rPr>
          <w:t>15.</w:t>
        </w:r>
        <w:r w:rsidR="007B2B95">
          <w:rPr>
            <w:rFonts w:asciiTheme="minorHAnsi" w:eastAsiaTheme="minorEastAsia" w:hAnsiTheme="minorHAnsi" w:cstheme="minorBidi"/>
            <w:noProof/>
            <w:sz w:val="22"/>
            <w:szCs w:val="22"/>
            <w:lang w:val="en-US"/>
          </w:rPr>
          <w:tab/>
        </w:r>
        <w:r w:rsidR="007B2B95" w:rsidRPr="00007017">
          <w:rPr>
            <w:rStyle w:val="Hyperlink"/>
            <w:rFonts w:ascii="Arial" w:hAnsi="Arial"/>
            <w:noProof/>
          </w:rPr>
          <w:t>Framework Agreement</w:t>
        </w:r>
        <w:r w:rsidR="007B2B95">
          <w:rPr>
            <w:noProof/>
            <w:webHidden/>
          </w:rPr>
          <w:tab/>
        </w:r>
        <w:r w:rsidR="007B2B95">
          <w:rPr>
            <w:noProof/>
            <w:webHidden/>
          </w:rPr>
          <w:fldChar w:fldCharType="begin"/>
        </w:r>
        <w:r w:rsidR="007B2B95">
          <w:rPr>
            <w:noProof/>
            <w:webHidden/>
          </w:rPr>
          <w:instrText xml:space="preserve"> PAGEREF _Toc518051768 \h </w:instrText>
        </w:r>
        <w:r w:rsidR="007B2B95">
          <w:rPr>
            <w:noProof/>
            <w:webHidden/>
          </w:rPr>
        </w:r>
        <w:r w:rsidR="007B2B95">
          <w:rPr>
            <w:noProof/>
            <w:webHidden/>
          </w:rPr>
          <w:fldChar w:fldCharType="separate"/>
        </w:r>
        <w:r w:rsidR="00B165CF">
          <w:rPr>
            <w:noProof/>
            <w:webHidden/>
          </w:rPr>
          <w:t>8</w:t>
        </w:r>
        <w:r w:rsidR="007B2B95">
          <w:rPr>
            <w:noProof/>
            <w:webHidden/>
          </w:rPr>
          <w:fldChar w:fldCharType="end"/>
        </w:r>
      </w:hyperlink>
    </w:p>
    <w:p w14:paraId="069AB5E4" w14:textId="77777777" w:rsidR="007B2B95" w:rsidRDefault="007B2B95">
      <w:pPr>
        <w:pStyle w:val="TOC3"/>
        <w:tabs>
          <w:tab w:val="left" w:pos="1200"/>
          <w:tab w:val="right" w:leader="dot" w:pos="8860"/>
        </w:tabs>
        <w:rPr>
          <w:rStyle w:val="Hyperlink"/>
          <w:noProof/>
        </w:rPr>
      </w:pPr>
    </w:p>
    <w:p w14:paraId="71A8406D" w14:textId="77777777" w:rsidR="007B2B95" w:rsidRDefault="00C02BFA">
      <w:pPr>
        <w:pStyle w:val="TOC3"/>
        <w:tabs>
          <w:tab w:val="left" w:pos="1200"/>
          <w:tab w:val="right" w:leader="dot" w:pos="8860"/>
        </w:tabs>
        <w:rPr>
          <w:rFonts w:asciiTheme="minorHAnsi" w:eastAsiaTheme="minorEastAsia" w:hAnsiTheme="minorHAnsi" w:cstheme="minorBidi"/>
          <w:noProof/>
          <w:sz w:val="22"/>
          <w:szCs w:val="22"/>
          <w:lang w:val="en-US"/>
        </w:rPr>
      </w:pPr>
      <w:hyperlink w:anchor="_Toc518051769" w:history="1">
        <w:r w:rsidR="007B2B95" w:rsidRPr="00007017">
          <w:rPr>
            <w:rStyle w:val="Hyperlink"/>
            <w:rFonts w:ascii="Arial" w:hAnsi="Arial"/>
            <w:noProof/>
          </w:rPr>
          <w:t>16.</w:t>
        </w:r>
        <w:r w:rsidR="007B2B95">
          <w:rPr>
            <w:rFonts w:asciiTheme="minorHAnsi" w:eastAsiaTheme="minorEastAsia" w:hAnsiTheme="minorHAnsi" w:cstheme="minorBidi"/>
            <w:noProof/>
            <w:sz w:val="22"/>
            <w:szCs w:val="22"/>
            <w:lang w:val="en-US"/>
          </w:rPr>
          <w:tab/>
        </w:r>
        <w:r w:rsidR="007B2B95" w:rsidRPr="00007017">
          <w:rPr>
            <w:rStyle w:val="Hyperlink"/>
            <w:rFonts w:ascii="Arial" w:hAnsi="Arial"/>
            <w:noProof/>
          </w:rPr>
          <w:t>Cancellation of the Call for Proposals procedure</w:t>
        </w:r>
        <w:r w:rsidR="007B2B95">
          <w:rPr>
            <w:noProof/>
            <w:webHidden/>
          </w:rPr>
          <w:tab/>
        </w:r>
        <w:r w:rsidR="007B2B95">
          <w:rPr>
            <w:noProof/>
            <w:webHidden/>
          </w:rPr>
          <w:fldChar w:fldCharType="begin"/>
        </w:r>
        <w:r w:rsidR="007B2B95">
          <w:rPr>
            <w:noProof/>
            <w:webHidden/>
          </w:rPr>
          <w:instrText xml:space="preserve"> PAGEREF _Toc518051769 \h </w:instrText>
        </w:r>
        <w:r w:rsidR="007B2B95">
          <w:rPr>
            <w:noProof/>
            <w:webHidden/>
          </w:rPr>
        </w:r>
        <w:r w:rsidR="007B2B95">
          <w:rPr>
            <w:noProof/>
            <w:webHidden/>
          </w:rPr>
          <w:fldChar w:fldCharType="separate"/>
        </w:r>
        <w:r w:rsidR="00B165CF">
          <w:rPr>
            <w:noProof/>
            <w:webHidden/>
          </w:rPr>
          <w:t>9</w:t>
        </w:r>
        <w:r w:rsidR="007B2B95">
          <w:rPr>
            <w:noProof/>
            <w:webHidden/>
          </w:rPr>
          <w:fldChar w:fldCharType="end"/>
        </w:r>
      </w:hyperlink>
    </w:p>
    <w:p w14:paraId="78409A5B" w14:textId="77777777" w:rsidR="007B2B95" w:rsidRDefault="007B2B95">
      <w:pPr>
        <w:pStyle w:val="TOC3"/>
        <w:tabs>
          <w:tab w:val="left" w:pos="1200"/>
          <w:tab w:val="right" w:leader="dot" w:pos="8860"/>
        </w:tabs>
        <w:rPr>
          <w:rStyle w:val="Hyperlink"/>
          <w:noProof/>
        </w:rPr>
      </w:pPr>
    </w:p>
    <w:p w14:paraId="5EBC8D2F" w14:textId="77777777" w:rsidR="007B2B95" w:rsidRDefault="00C02BFA">
      <w:pPr>
        <w:pStyle w:val="TOC3"/>
        <w:tabs>
          <w:tab w:val="left" w:pos="1200"/>
          <w:tab w:val="right" w:leader="dot" w:pos="8860"/>
        </w:tabs>
        <w:rPr>
          <w:rFonts w:asciiTheme="minorHAnsi" w:eastAsiaTheme="minorEastAsia" w:hAnsiTheme="minorHAnsi" w:cstheme="minorBidi"/>
          <w:noProof/>
          <w:sz w:val="22"/>
          <w:szCs w:val="22"/>
          <w:lang w:val="en-US"/>
        </w:rPr>
      </w:pPr>
      <w:hyperlink w:anchor="_Toc518051770" w:history="1">
        <w:r w:rsidR="007B2B95" w:rsidRPr="00007017">
          <w:rPr>
            <w:rStyle w:val="Hyperlink"/>
            <w:rFonts w:ascii="Arial" w:hAnsi="Arial"/>
            <w:noProof/>
          </w:rPr>
          <w:t>17.</w:t>
        </w:r>
        <w:r w:rsidR="007B2B95">
          <w:rPr>
            <w:rFonts w:asciiTheme="minorHAnsi" w:eastAsiaTheme="minorEastAsia" w:hAnsiTheme="minorHAnsi" w:cstheme="minorBidi"/>
            <w:noProof/>
            <w:sz w:val="22"/>
            <w:szCs w:val="22"/>
            <w:lang w:val="en-US"/>
          </w:rPr>
          <w:tab/>
        </w:r>
        <w:r w:rsidR="007B2B95" w:rsidRPr="00007017">
          <w:rPr>
            <w:rStyle w:val="Hyperlink"/>
            <w:rFonts w:ascii="Arial" w:hAnsi="Arial"/>
            <w:noProof/>
          </w:rPr>
          <w:t>Ethics</w:t>
        </w:r>
        <w:r w:rsidR="007B2B95">
          <w:rPr>
            <w:noProof/>
            <w:webHidden/>
          </w:rPr>
          <w:tab/>
        </w:r>
        <w:r w:rsidR="007B2B95">
          <w:rPr>
            <w:noProof/>
            <w:webHidden/>
          </w:rPr>
          <w:fldChar w:fldCharType="begin"/>
        </w:r>
        <w:r w:rsidR="007B2B95">
          <w:rPr>
            <w:noProof/>
            <w:webHidden/>
          </w:rPr>
          <w:instrText xml:space="preserve"> PAGEREF _Toc518051770 \h </w:instrText>
        </w:r>
        <w:r w:rsidR="007B2B95">
          <w:rPr>
            <w:noProof/>
            <w:webHidden/>
          </w:rPr>
        </w:r>
        <w:r w:rsidR="007B2B95">
          <w:rPr>
            <w:noProof/>
            <w:webHidden/>
          </w:rPr>
          <w:fldChar w:fldCharType="separate"/>
        </w:r>
        <w:r w:rsidR="00B165CF">
          <w:rPr>
            <w:noProof/>
            <w:webHidden/>
          </w:rPr>
          <w:t>9</w:t>
        </w:r>
        <w:r w:rsidR="007B2B95">
          <w:rPr>
            <w:noProof/>
            <w:webHidden/>
          </w:rPr>
          <w:fldChar w:fldCharType="end"/>
        </w:r>
      </w:hyperlink>
    </w:p>
    <w:p w14:paraId="616E8D8B" w14:textId="77777777" w:rsidR="007B2B95" w:rsidRDefault="007B2B95">
      <w:pPr>
        <w:pStyle w:val="TOC1"/>
        <w:tabs>
          <w:tab w:val="right" w:leader="dot" w:pos="8860"/>
        </w:tabs>
        <w:rPr>
          <w:rStyle w:val="Hyperlink"/>
          <w:noProof/>
        </w:rPr>
      </w:pPr>
    </w:p>
    <w:p w14:paraId="02811A05" w14:textId="77777777" w:rsidR="007B2B95" w:rsidRDefault="00C02BFA">
      <w:pPr>
        <w:pStyle w:val="TOC1"/>
        <w:tabs>
          <w:tab w:val="right" w:leader="dot" w:pos="8860"/>
        </w:tabs>
        <w:rPr>
          <w:rFonts w:asciiTheme="minorHAnsi" w:eastAsiaTheme="minorEastAsia" w:hAnsiTheme="minorHAnsi" w:cstheme="minorBidi"/>
          <w:noProof/>
          <w:sz w:val="22"/>
          <w:szCs w:val="22"/>
          <w:lang w:val="en-US"/>
        </w:rPr>
      </w:pPr>
      <w:hyperlink w:anchor="_Toc518051771" w:history="1">
        <w:r w:rsidR="007B2B95" w:rsidRPr="00007017">
          <w:rPr>
            <w:rStyle w:val="Hyperlink"/>
            <w:rFonts w:ascii="Arial" w:hAnsi="Arial"/>
            <w:noProof/>
            <w:lang w:val="fr-FR"/>
          </w:rPr>
          <w:t>Appendix A:Supplier Questionnaire</w:t>
        </w:r>
        <w:r w:rsidR="007B2B95">
          <w:rPr>
            <w:noProof/>
            <w:webHidden/>
          </w:rPr>
          <w:tab/>
        </w:r>
        <w:r w:rsidR="007B2B95">
          <w:rPr>
            <w:noProof/>
            <w:webHidden/>
          </w:rPr>
          <w:fldChar w:fldCharType="begin"/>
        </w:r>
        <w:r w:rsidR="007B2B95">
          <w:rPr>
            <w:noProof/>
            <w:webHidden/>
          </w:rPr>
          <w:instrText xml:space="preserve"> PAGEREF _Toc518051771 \h </w:instrText>
        </w:r>
        <w:r w:rsidR="007B2B95">
          <w:rPr>
            <w:noProof/>
            <w:webHidden/>
          </w:rPr>
        </w:r>
        <w:r w:rsidR="007B2B95">
          <w:rPr>
            <w:noProof/>
            <w:webHidden/>
          </w:rPr>
          <w:fldChar w:fldCharType="separate"/>
        </w:r>
        <w:r w:rsidR="00B165CF">
          <w:rPr>
            <w:noProof/>
            <w:webHidden/>
          </w:rPr>
          <w:t>10</w:t>
        </w:r>
        <w:r w:rsidR="007B2B95">
          <w:rPr>
            <w:noProof/>
            <w:webHidden/>
          </w:rPr>
          <w:fldChar w:fldCharType="end"/>
        </w:r>
      </w:hyperlink>
    </w:p>
    <w:p w14:paraId="6938EA54" w14:textId="77777777" w:rsidR="007B2B95" w:rsidRDefault="007B2B95">
      <w:pPr>
        <w:pStyle w:val="TOC1"/>
        <w:tabs>
          <w:tab w:val="right" w:leader="dot" w:pos="8860"/>
        </w:tabs>
        <w:rPr>
          <w:rStyle w:val="Hyperlink"/>
          <w:noProof/>
        </w:rPr>
      </w:pPr>
    </w:p>
    <w:p w14:paraId="2DCFF268" w14:textId="77777777" w:rsidR="007B2B95" w:rsidRDefault="00C02BFA">
      <w:pPr>
        <w:pStyle w:val="TOC1"/>
        <w:tabs>
          <w:tab w:val="right" w:leader="dot" w:pos="8860"/>
        </w:tabs>
        <w:rPr>
          <w:rFonts w:asciiTheme="minorHAnsi" w:eastAsiaTheme="minorEastAsia" w:hAnsiTheme="minorHAnsi" w:cstheme="minorBidi"/>
          <w:noProof/>
          <w:sz w:val="22"/>
          <w:szCs w:val="22"/>
          <w:lang w:val="en-US"/>
        </w:rPr>
      </w:pPr>
      <w:hyperlink w:anchor="_Toc518051772" w:history="1">
        <w:r w:rsidR="007B2B95" w:rsidRPr="00007017">
          <w:rPr>
            <w:rStyle w:val="Hyperlink"/>
            <w:rFonts w:ascii="Arial" w:hAnsi="Arial"/>
            <w:noProof/>
          </w:rPr>
          <w:t>Appendix B: Stichting War Child</w:t>
        </w:r>
        <w:r w:rsidR="007B2B95">
          <w:rPr>
            <w:noProof/>
            <w:webHidden/>
          </w:rPr>
          <w:tab/>
        </w:r>
        <w:r w:rsidR="007B2B95">
          <w:rPr>
            <w:noProof/>
            <w:webHidden/>
          </w:rPr>
          <w:fldChar w:fldCharType="begin"/>
        </w:r>
        <w:r w:rsidR="007B2B95">
          <w:rPr>
            <w:noProof/>
            <w:webHidden/>
          </w:rPr>
          <w:instrText xml:space="preserve"> PAGEREF _Toc518051772 \h </w:instrText>
        </w:r>
        <w:r w:rsidR="007B2B95">
          <w:rPr>
            <w:noProof/>
            <w:webHidden/>
          </w:rPr>
        </w:r>
        <w:r w:rsidR="007B2B95">
          <w:rPr>
            <w:noProof/>
            <w:webHidden/>
          </w:rPr>
          <w:fldChar w:fldCharType="separate"/>
        </w:r>
        <w:r w:rsidR="00B165CF">
          <w:rPr>
            <w:noProof/>
            <w:webHidden/>
          </w:rPr>
          <w:t>11</w:t>
        </w:r>
        <w:r w:rsidR="007B2B95">
          <w:rPr>
            <w:noProof/>
            <w:webHidden/>
          </w:rPr>
          <w:fldChar w:fldCharType="end"/>
        </w:r>
      </w:hyperlink>
    </w:p>
    <w:p w14:paraId="47829ABE" w14:textId="77777777" w:rsidR="007B2B95" w:rsidRDefault="007B2B95">
      <w:pPr>
        <w:pStyle w:val="TOC1"/>
        <w:tabs>
          <w:tab w:val="right" w:leader="dot" w:pos="8860"/>
        </w:tabs>
        <w:rPr>
          <w:rStyle w:val="Hyperlink"/>
          <w:noProof/>
        </w:rPr>
      </w:pPr>
    </w:p>
    <w:p w14:paraId="1D93494A" w14:textId="77777777" w:rsidR="007B2B95" w:rsidRDefault="00C02BFA">
      <w:pPr>
        <w:pStyle w:val="TOC1"/>
        <w:tabs>
          <w:tab w:val="right" w:leader="dot" w:pos="8860"/>
        </w:tabs>
        <w:rPr>
          <w:rFonts w:asciiTheme="minorHAnsi" w:eastAsiaTheme="minorEastAsia" w:hAnsiTheme="minorHAnsi" w:cstheme="minorBidi"/>
          <w:noProof/>
          <w:sz w:val="22"/>
          <w:szCs w:val="22"/>
          <w:lang w:val="en-US"/>
        </w:rPr>
      </w:pPr>
      <w:hyperlink w:anchor="_Toc518051773" w:history="1">
        <w:r w:rsidR="007B2B95" w:rsidRPr="00007017">
          <w:rPr>
            <w:rStyle w:val="Hyperlink"/>
            <w:rFonts w:ascii="Arial" w:hAnsi="Arial"/>
            <w:noProof/>
          </w:rPr>
          <w:t>Supplier Code of Conduct Declaration</w:t>
        </w:r>
        <w:r w:rsidR="007B2B95">
          <w:rPr>
            <w:noProof/>
            <w:webHidden/>
          </w:rPr>
          <w:tab/>
        </w:r>
        <w:r w:rsidR="007B2B95">
          <w:rPr>
            <w:noProof/>
            <w:webHidden/>
          </w:rPr>
          <w:fldChar w:fldCharType="begin"/>
        </w:r>
        <w:r w:rsidR="007B2B95">
          <w:rPr>
            <w:noProof/>
            <w:webHidden/>
          </w:rPr>
          <w:instrText xml:space="preserve"> PAGEREF _Toc518051773 \h </w:instrText>
        </w:r>
        <w:r w:rsidR="007B2B95">
          <w:rPr>
            <w:noProof/>
            <w:webHidden/>
          </w:rPr>
        </w:r>
        <w:r w:rsidR="007B2B95">
          <w:rPr>
            <w:noProof/>
            <w:webHidden/>
          </w:rPr>
          <w:fldChar w:fldCharType="separate"/>
        </w:r>
        <w:r w:rsidR="00B165CF">
          <w:rPr>
            <w:noProof/>
            <w:webHidden/>
          </w:rPr>
          <w:t>11</w:t>
        </w:r>
        <w:r w:rsidR="007B2B95">
          <w:rPr>
            <w:noProof/>
            <w:webHidden/>
          </w:rPr>
          <w:fldChar w:fldCharType="end"/>
        </w:r>
      </w:hyperlink>
    </w:p>
    <w:p w14:paraId="78773905" w14:textId="77777777" w:rsidR="007B2B95" w:rsidRDefault="007B2B95">
      <w:pPr>
        <w:pStyle w:val="TOC1"/>
        <w:tabs>
          <w:tab w:val="right" w:leader="dot" w:pos="8860"/>
        </w:tabs>
        <w:rPr>
          <w:rStyle w:val="Hyperlink"/>
          <w:noProof/>
        </w:rPr>
      </w:pPr>
    </w:p>
    <w:p w14:paraId="366F6DA1" w14:textId="77777777" w:rsidR="007B2B95" w:rsidRDefault="00C02BFA">
      <w:pPr>
        <w:pStyle w:val="TOC1"/>
        <w:tabs>
          <w:tab w:val="right" w:leader="dot" w:pos="8860"/>
        </w:tabs>
        <w:rPr>
          <w:rFonts w:asciiTheme="minorHAnsi" w:eastAsiaTheme="minorEastAsia" w:hAnsiTheme="minorHAnsi" w:cstheme="minorBidi"/>
          <w:noProof/>
          <w:sz w:val="22"/>
          <w:szCs w:val="22"/>
          <w:lang w:val="en-US"/>
        </w:rPr>
      </w:pPr>
      <w:hyperlink w:anchor="_Toc518051774" w:history="1">
        <w:r w:rsidR="007B2B95" w:rsidRPr="00007017">
          <w:rPr>
            <w:rStyle w:val="Hyperlink"/>
            <w:rFonts w:ascii="Arial" w:hAnsi="Arial"/>
            <w:noProof/>
          </w:rPr>
          <w:t>Appendix C: Stichting War Child</w:t>
        </w:r>
        <w:r w:rsidR="007B2B95">
          <w:rPr>
            <w:noProof/>
            <w:webHidden/>
          </w:rPr>
          <w:tab/>
        </w:r>
        <w:r w:rsidR="007B2B95">
          <w:rPr>
            <w:noProof/>
            <w:webHidden/>
          </w:rPr>
          <w:fldChar w:fldCharType="begin"/>
        </w:r>
        <w:r w:rsidR="007B2B95">
          <w:rPr>
            <w:noProof/>
            <w:webHidden/>
          </w:rPr>
          <w:instrText xml:space="preserve"> PAGEREF _Toc518051774 \h </w:instrText>
        </w:r>
        <w:r w:rsidR="007B2B95">
          <w:rPr>
            <w:noProof/>
            <w:webHidden/>
          </w:rPr>
        </w:r>
        <w:r w:rsidR="007B2B95">
          <w:rPr>
            <w:noProof/>
            <w:webHidden/>
          </w:rPr>
          <w:fldChar w:fldCharType="separate"/>
        </w:r>
        <w:r w:rsidR="00B165CF">
          <w:rPr>
            <w:noProof/>
            <w:webHidden/>
          </w:rPr>
          <w:t>12</w:t>
        </w:r>
        <w:r w:rsidR="007B2B95">
          <w:rPr>
            <w:noProof/>
            <w:webHidden/>
          </w:rPr>
          <w:fldChar w:fldCharType="end"/>
        </w:r>
      </w:hyperlink>
    </w:p>
    <w:p w14:paraId="10D37865" w14:textId="77777777" w:rsidR="007B2B95" w:rsidRDefault="007B2B95">
      <w:pPr>
        <w:pStyle w:val="TOC1"/>
        <w:tabs>
          <w:tab w:val="right" w:leader="dot" w:pos="8860"/>
        </w:tabs>
        <w:rPr>
          <w:rStyle w:val="Hyperlink"/>
          <w:noProof/>
        </w:rPr>
      </w:pPr>
    </w:p>
    <w:p w14:paraId="6BCD99D8" w14:textId="77777777" w:rsidR="007B2B95" w:rsidRDefault="00C02BFA">
      <w:pPr>
        <w:pStyle w:val="TOC1"/>
        <w:tabs>
          <w:tab w:val="right" w:leader="dot" w:pos="8860"/>
        </w:tabs>
        <w:rPr>
          <w:rFonts w:asciiTheme="minorHAnsi" w:eastAsiaTheme="minorEastAsia" w:hAnsiTheme="minorHAnsi" w:cstheme="minorBidi"/>
          <w:noProof/>
          <w:sz w:val="22"/>
          <w:szCs w:val="22"/>
          <w:lang w:val="en-US"/>
        </w:rPr>
      </w:pPr>
      <w:hyperlink w:anchor="_Toc518051775" w:history="1">
        <w:r w:rsidR="007B2B95" w:rsidRPr="00007017">
          <w:rPr>
            <w:rStyle w:val="Hyperlink"/>
            <w:rFonts w:ascii="Arial" w:hAnsi="Arial"/>
            <w:noProof/>
          </w:rPr>
          <w:t>Terms and Conditions of Purchase</w:t>
        </w:r>
        <w:r w:rsidR="007B2B95">
          <w:rPr>
            <w:noProof/>
            <w:webHidden/>
          </w:rPr>
          <w:tab/>
        </w:r>
        <w:r w:rsidR="007B2B95">
          <w:rPr>
            <w:noProof/>
            <w:webHidden/>
          </w:rPr>
          <w:fldChar w:fldCharType="begin"/>
        </w:r>
        <w:r w:rsidR="007B2B95">
          <w:rPr>
            <w:noProof/>
            <w:webHidden/>
          </w:rPr>
          <w:instrText xml:space="preserve"> PAGEREF _Toc518051775 \h </w:instrText>
        </w:r>
        <w:r w:rsidR="007B2B95">
          <w:rPr>
            <w:noProof/>
            <w:webHidden/>
          </w:rPr>
        </w:r>
        <w:r w:rsidR="007B2B95">
          <w:rPr>
            <w:noProof/>
            <w:webHidden/>
          </w:rPr>
          <w:fldChar w:fldCharType="separate"/>
        </w:r>
        <w:r w:rsidR="00B165CF">
          <w:rPr>
            <w:noProof/>
            <w:webHidden/>
          </w:rPr>
          <w:t>12</w:t>
        </w:r>
        <w:r w:rsidR="007B2B95">
          <w:rPr>
            <w:noProof/>
            <w:webHidden/>
          </w:rPr>
          <w:fldChar w:fldCharType="end"/>
        </w:r>
      </w:hyperlink>
    </w:p>
    <w:p w14:paraId="30637064" w14:textId="77777777" w:rsidR="00E371A3" w:rsidRPr="00CE7395" w:rsidRDefault="00E371A3" w:rsidP="00E371A3">
      <w:pPr>
        <w:contextualSpacing/>
        <w:rPr>
          <w:rFonts w:ascii="Arial" w:hAnsi="Arial" w:cs="Arial"/>
          <w:lang w:val="en-US"/>
        </w:rPr>
        <w:sectPr w:rsidR="00E371A3" w:rsidRPr="00CE7395" w:rsidSect="003929A8">
          <w:headerReference w:type="default" r:id="rId8"/>
          <w:footerReference w:type="default" r:id="rId9"/>
          <w:pgSz w:w="11906" w:h="16838"/>
          <w:pgMar w:top="1079" w:right="1416" w:bottom="1417" w:left="1620" w:header="708" w:footer="0" w:gutter="0"/>
          <w:cols w:space="708"/>
          <w:docGrid w:linePitch="360"/>
        </w:sectPr>
      </w:pPr>
      <w:r w:rsidRPr="009E28DE">
        <w:rPr>
          <w:rFonts w:ascii="Arial" w:hAnsi="Arial" w:cs="Arial"/>
        </w:rPr>
        <w:fldChar w:fldCharType="end"/>
      </w:r>
    </w:p>
    <w:p w14:paraId="71DB863D" w14:textId="77777777" w:rsidR="00E371A3" w:rsidRPr="00CE7395" w:rsidRDefault="00E371A3" w:rsidP="00E371A3">
      <w:pPr>
        <w:tabs>
          <w:tab w:val="left" w:pos="5090"/>
        </w:tabs>
        <w:contextualSpacing/>
        <w:rPr>
          <w:rFonts w:ascii="Arial" w:hAnsi="Arial" w:cs="Arial"/>
          <w:lang w:val="en-US"/>
        </w:rPr>
      </w:pPr>
      <w:r w:rsidRPr="00CE7395">
        <w:rPr>
          <w:rFonts w:ascii="Arial" w:hAnsi="Arial" w:cs="Arial"/>
          <w:lang w:val="en-US"/>
        </w:rPr>
        <w:lastRenderedPageBreak/>
        <w:tab/>
      </w:r>
    </w:p>
    <w:p w14:paraId="0DB9D12B" w14:textId="51672D88" w:rsidR="00E371A3" w:rsidRPr="009E28DE" w:rsidRDefault="00E371A3" w:rsidP="00E371A3">
      <w:pPr>
        <w:pStyle w:val="Heading1"/>
        <w:spacing w:before="0" w:after="0"/>
        <w:contextualSpacing/>
        <w:rPr>
          <w:rFonts w:ascii="Arial" w:hAnsi="Arial"/>
        </w:rPr>
      </w:pPr>
      <w:bookmarkStart w:id="1" w:name="_Toc518051753"/>
      <w:r w:rsidRPr="009E28DE">
        <w:rPr>
          <w:rFonts w:ascii="Arial" w:hAnsi="Arial"/>
        </w:rPr>
        <w:t>INSTRUCTIONS TO BIDDERS</w:t>
      </w:r>
      <w:bookmarkEnd w:id="1"/>
    </w:p>
    <w:p w14:paraId="2C9A0D9A" w14:textId="77777777" w:rsidR="00E371A3" w:rsidRPr="002D1A02" w:rsidRDefault="00E371A3" w:rsidP="00E371A3">
      <w:pPr>
        <w:contextualSpacing/>
        <w:rPr>
          <w:rFonts w:ascii="Arial" w:hAnsi="Arial" w:cs="Arial"/>
          <w:lang w:val="en-GB"/>
        </w:rPr>
      </w:pPr>
    </w:p>
    <w:p w14:paraId="2D08A284" w14:textId="77777777" w:rsidR="00E371A3" w:rsidRPr="002D1A02" w:rsidRDefault="00E371A3" w:rsidP="00E371A3">
      <w:pPr>
        <w:contextualSpacing/>
        <w:rPr>
          <w:rFonts w:ascii="Arial" w:hAnsi="Arial" w:cs="Arial"/>
          <w:lang w:val="en-GB"/>
        </w:rPr>
      </w:pPr>
    </w:p>
    <w:p w14:paraId="3F4F6610" w14:textId="77777777" w:rsidR="00E371A3" w:rsidRPr="00485ED3" w:rsidRDefault="00E371A3" w:rsidP="00E371A3">
      <w:pPr>
        <w:contextualSpacing/>
        <w:jc w:val="both"/>
        <w:rPr>
          <w:rFonts w:ascii="Arial" w:hAnsi="Arial" w:cs="Arial"/>
          <w:sz w:val="22"/>
          <w:szCs w:val="22"/>
          <w:lang w:val="en-GB"/>
        </w:rPr>
      </w:pPr>
      <w:r w:rsidRPr="00485ED3">
        <w:rPr>
          <w:rFonts w:ascii="Arial" w:hAnsi="Arial" w:cs="Arial"/>
          <w:sz w:val="22"/>
          <w:szCs w:val="22"/>
          <w:lang w:val="en-GB"/>
        </w:rPr>
        <w:t xml:space="preserve">In submitting a </w:t>
      </w:r>
      <w:r w:rsidR="006E620C" w:rsidRPr="00485ED3">
        <w:rPr>
          <w:rFonts w:ascii="Arial" w:hAnsi="Arial" w:cs="Arial"/>
          <w:sz w:val="22"/>
          <w:szCs w:val="22"/>
          <w:lang w:val="en-GB"/>
        </w:rPr>
        <w:t>proposal</w:t>
      </w:r>
      <w:r w:rsidRPr="00485ED3">
        <w:rPr>
          <w:rFonts w:ascii="Arial" w:hAnsi="Arial" w:cs="Arial"/>
          <w:sz w:val="22"/>
          <w:szCs w:val="22"/>
          <w:lang w:val="en-GB"/>
        </w:rPr>
        <w:t xml:space="preserve">, the bidder accepts in full and without restriction the special and general conditions governing this </w:t>
      </w:r>
      <w:r w:rsidR="006E620C" w:rsidRPr="00485ED3">
        <w:rPr>
          <w:rFonts w:ascii="Arial" w:hAnsi="Arial" w:cs="Arial"/>
          <w:sz w:val="22"/>
          <w:szCs w:val="22"/>
          <w:lang w:val="en-GB"/>
        </w:rPr>
        <w:t>tender</w:t>
      </w:r>
      <w:r w:rsidRPr="00485ED3">
        <w:rPr>
          <w:rFonts w:ascii="Arial" w:hAnsi="Arial" w:cs="Arial"/>
          <w:sz w:val="22"/>
          <w:szCs w:val="22"/>
          <w:lang w:val="en-GB"/>
        </w:rPr>
        <w:t xml:space="preserve"> as the sole basis of this tendering procedure.</w:t>
      </w:r>
    </w:p>
    <w:p w14:paraId="640B51EC" w14:textId="77777777" w:rsidR="006E620C" w:rsidRPr="00485ED3" w:rsidRDefault="006E620C" w:rsidP="00E371A3">
      <w:pPr>
        <w:contextualSpacing/>
        <w:jc w:val="both"/>
        <w:rPr>
          <w:rFonts w:ascii="Arial" w:hAnsi="Arial" w:cs="Arial"/>
          <w:sz w:val="22"/>
          <w:szCs w:val="22"/>
          <w:lang w:val="en-GB"/>
        </w:rPr>
      </w:pPr>
    </w:p>
    <w:p w14:paraId="2152A9F8" w14:textId="0F73778F" w:rsidR="00E371A3" w:rsidRPr="00485ED3" w:rsidRDefault="00E371A3" w:rsidP="00E371A3">
      <w:pPr>
        <w:contextualSpacing/>
        <w:jc w:val="both"/>
        <w:rPr>
          <w:rFonts w:ascii="Arial" w:hAnsi="Arial" w:cs="Arial"/>
          <w:sz w:val="22"/>
          <w:szCs w:val="22"/>
          <w:lang w:val="en-GB"/>
        </w:rPr>
      </w:pPr>
      <w:r w:rsidRPr="00485ED3">
        <w:rPr>
          <w:rFonts w:ascii="Arial" w:hAnsi="Arial" w:cs="Arial"/>
          <w:sz w:val="22"/>
          <w:szCs w:val="22"/>
          <w:lang w:val="en-GB"/>
        </w:rPr>
        <w:t xml:space="preserve">The bidder accepts </w:t>
      </w:r>
      <w:r w:rsidR="00416A77">
        <w:rPr>
          <w:rFonts w:ascii="Arial" w:hAnsi="Arial" w:cs="Arial"/>
          <w:sz w:val="22"/>
          <w:szCs w:val="22"/>
          <w:lang w:val="en-GB"/>
        </w:rPr>
        <w:t xml:space="preserve">STICHTING WAR CHILD </w:t>
      </w:r>
      <w:r w:rsidRPr="00485ED3">
        <w:rPr>
          <w:rFonts w:ascii="Arial" w:hAnsi="Arial" w:cs="Arial"/>
          <w:sz w:val="22"/>
          <w:szCs w:val="22"/>
          <w:lang w:val="en-GB"/>
        </w:rPr>
        <w:t>General Terms and Conditions of Purchase by default or will include its own Sales conditions in its offer.</w:t>
      </w:r>
    </w:p>
    <w:p w14:paraId="7B4F63C2" w14:textId="77777777" w:rsidR="006E620C" w:rsidRPr="00485ED3" w:rsidRDefault="006E620C" w:rsidP="00E371A3">
      <w:pPr>
        <w:contextualSpacing/>
        <w:jc w:val="both"/>
        <w:rPr>
          <w:rFonts w:ascii="Arial" w:hAnsi="Arial" w:cs="Arial"/>
          <w:sz w:val="22"/>
          <w:szCs w:val="22"/>
          <w:lang w:val="en-GB"/>
        </w:rPr>
      </w:pPr>
    </w:p>
    <w:p w14:paraId="2FB3136C" w14:textId="33FA7018" w:rsidR="00E371A3" w:rsidRPr="00485ED3" w:rsidRDefault="00E371A3" w:rsidP="00E371A3">
      <w:pPr>
        <w:contextualSpacing/>
        <w:jc w:val="both"/>
        <w:rPr>
          <w:rFonts w:ascii="Arial" w:hAnsi="Arial" w:cs="Arial"/>
          <w:sz w:val="22"/>
          <w:szCs w:val="22"/>
          <w:lang w:val="en-GB"/>
        </w:rPr>
      </w:pPr>
      <w:r w:rsidRPr="00485ED3">
        <w:rPr>
          <w:rFonts w:ascii="Arial" w:hAnsi="Arial" w:cs="Arial"/>
          <w:sz w:val="22"/>
          <w:szCs w:val="22"/>
          <w:lang w:val="en-GB"/>
        </w:rPr>
        <w:t xml:space="preserve">If the bidder wishes to point out restrictions to </w:t>
      </w:r>
      <w:r w:rsidR="00416A77">
        <w:rPr>
          <w:rFonts w:ascii="Arial" w:hAnsi="Arial" w:cs="Arial"/>
          <w:sz w:val="22"/>
          <w:szCs w:val="22"/>
          <w:lang w:val="en-GB"/>
        </w:rPr>
        <w:t xml:space="preserve">STICHTING WAR CHILD </w:t>
      </w:r>
      <w:r w:rsidRPr="00485ED3">
        <w:rPr>
          <w:rFonts w:ascii="Arial" w:hAnsi="Arial" w:cs="Arial"/>
          <w:sz w:val="22"/>
          <w:szCs w:val="22"/>
          <w:lang w:val="en-GB"/>
        </w:rPr>
        <w:t>Purchase Terms and Conditions, such reservations should be clearly explained in a letter included in the offer.</w:t>
      </w:r>
    </w:p>
    <w:p w14:paraId="03FCD926" w14:textId="77777777" w:rsidR="00E371A3" w:rsidRPr="00485ED3" w:rsidRDefault="00E371A3" w:rsidP="00E371A3">
      <w:pPr>
        <w:contextualSpacing/>
        <w:jc w:val="both"/>
        <w:rPr>
          <w:rFonts w:ascii="Arial" w:hAnsi="Arial" w:cs="Arial"/>
          <w:sz w:val="22"/>
          <w:szCs w:val="22"/>
          <w:lang w:val="en-GB"/>
        </w:rPr>
      </w:pPr>
    </w:p>
    <w:p w14:paraId="16234227" w14:textId="77777777" w:rsidR="00E371A3" w:rsidRPr="00485ED3" w:rsidRDefault="00E371A3" w:rsidP="00E371A3">
      <w:pPr>
        <w:contextualSpacing/>
        <w:jc w:val="both"/>
        <w:rPr>
          <w:rFonts w:ascii="Arial" w:hAnsi="Arial" w:cs="Arial"/>
          <w:sz w:val="22"/>
          <w:szCs w:val="22"/>
          <w:lang w:val="en-US"/>
        </w:rPr>
      </w:pPr>
      <w:r w:rsidRPr="00485ED3">
        <w:rPr>
          <w:rFonts w:ascii="Arial" w:hAnsi="Arial" w:cs="Arial"/>
          <w:sz w:val="22"/>
          <w:szCs w:val="22"/>
          <w:lang w:val="en-US"/>
        </w:rPr>
        <w:t xml:space="preserve">Failure to submit a </w:t>
      </w:r>
      <w:r w:rsidR="006E620C" w:rsidRPr="00485ED3">
        <w:rPr>
          <w:rFonts w:ascii="Arial" w:hAnsi="Arial" w:cs="Arial"/>
          <w:sz w:val="22"/>
          <w:szCs w:val="22"/>
          <w:lang w:val="en-US"/>
        </w:rPr>
        <w:t>proposal</w:t>
      </w:r>
      <w:r w:rsidRPr="00485ED3">
        <w:rPr>
          <w:rFonts w:ascii="Arial" w:hAnsi="Arial" w:cs="Arial"/>
          <w:sz w:val="22"/>
          <w:szCs w:val="22"/>
          <w:lang w:val="en-US"/>
        </w:rPr>
        <w:t xml:space="preserve"> containing all the required information and documentation within the deadline specified may lead to the rejection of the tender. </w:t>
      </w:r>
    </w:p>
    <w:p w14:paraId="61AD803F" w14:textId="77777777" w:rsidR="00E371A3" w:rsidRPr="00485ED3" w:rsidRDefault="00E371A3" w:rsidP="00E371A3">
      <w:pPr>
        <w:pStyle w:val="Heading3"/>
        <w:numPr>
          <w:ilvl w:val="0"/>
          <w:numId w:val="0"/>
        </w:numPr>
        <w:spacing w:before="0" w:after="0"/>
        <w:ind w:left="540"/>
        <w:contextualSpacing/>
        <w:rPr>
          <w:rFonts w:ascii="Arial" w:hAnsi="Arial"/>
          <w:sz w:val="22"/>
          <w:szCs w:val="22"/>
          <w:lang w:val="en-US"/>
        </w:rPr>
      </w:pPr>
    </w:p>
    <w:p w14:paraId="581DE5EC" w14:textId="77777777" w:rsidR="00E371A3" w:rsidRPr="00485ED3" w:rsidRDefault="00E371A3" w:rsidP="00E371A3">
      <w:pPr>
        <w:pStyle w:val="Heading3"/>
        <w:shd w:val="clear" w:color="auto" w:fill="BFBFBF"/>
        <w:spacing w:before="0" w:after="0"/>
        <w:ind w:hanging="540"/>
        <w:contextualSpacing/>
        <w:rPr>
          <w:rFonts w:ascii="Arial" w:hAnsi="Arial"/>
          <w:sz w:val="22"/>
          <w:szCs w:val="22"/>
        </w:rPr>
      </w:pPr>
      <w:bookmarkStart w:id="2" w:name="_Toc518051754"/>
      <w:r w:rsidRPr="00485ED3">
        <w:rPr>
          <w:rFonts w:ascii="Arial" w:hAnsi="Arial"/>
          <w:sz w:val="22"/>
          <w:szCs w:val="22"/>
        </w:rPr>
        <w:t>Preamble</w:t>
      </w:r>
      <w:bookmarkEnd w:id="2"/>
    </w:p>
    <w:p w14:paraId="0E0A844D" w14:textId="77777777" w:rsidR="00E371A3" w:rsidRPr="00485ED3" w:rsidRDefault="00E371A3" w:rsidP="00E371A3">
      <w:pPr>
        <w:contextualSpacing/>
        <w:jc w:val="both"/>
        <w:rPr>
          <w:rFonts w:ascii="Arial" w:hAnsi="Arial" w:cs="Arial"/>
          <w:sz w:val="22"/>
          <w:szCs w:val="22"/>
        </w:rPr>
      </w:pPr>
    </w:p>
    <w:p w14:paraId="44823139" w14:textId="0434A878" w:rsidR="006E620C" w:rsidRPr="00485ED3" w:rsidRDefault="00416A77" w:rsidP="00E371A3">
      <w:pPr>
        <w:contextualSpacing/>
        <w:jc w:val="both"/>
        <w:rPr>
          <w:rFonts w:ascii="Arial" w:hAnsi="Arial" w:cs="Arial"/>
          <w:color w:val="0000FF"/>
          <w:sz w:val="22"/>
          <w:szCs w:val="22"/>
          <w:lang w:val="en-GB"/>
        </w:rPr>
      </w:pPr>
      <w:r>
        <w:rPr>
          <w:rFonts w:ascii="Arial" w:hAnsi="Arial" w:cs="Arial"/>
          <w:sz w:val="22"/>
          <w:szCs w:val="22"/>
          <w:lang w:val="en-GB"/>
        </w:rPr>
        <w:t xml:space="preserve">Stichting War Child </w:t>
      </w:r>
      <w:r w:rsidR="00A02516" w:rsidRPr="00485ED3">
        <w:rPr>
          <w:rFonts w:ascii="Arial" w:hAnsi="Arial" w:cs="Arial"/>
          <w:sz w:val="22"/>
          <w:szCs w:val="22"/>
          <w:lang w:val="en-GB"/>
        </w:rPr>
        <w:t>(</w:t>
      </w:r>
      <w:r w:rsidR="0049410C">
        <w:rPr>
          <w:rFonts w:ascii="Arial" w:hAnsi="Arial" w:cs="Arial"/>
          <w:sz w:val="22"/>
          <w:szCs w:val="22"/>
          <w:lang w:val="en-GB"/>
        </w:rPr>
        <w:t xml:space="preserve">STICHTING WAR </w:t>
      </w:r>
      <w:proofErr w:type="gramStart"/>
      <w:r w:rsidR="0049410C">
        <w:rPr>
          <w:rFonts w:ascii="Arial" w:hAnsi="Arial" w:cs="Arial"/>
          <w:sz w:val="22"/>
          <w:szCs w:val="22"/>
          <w:lang w:val="en-GB"/>
        </w:rPr>
        <w:t xml:space="preserve">CHILD </w:t>
      </w:r>
      <w:r w:rsidR="00A02516" w:rsidRPr="00485ED3">
        <w:rPr>
          <w:rFonts w:ascii="Arial" w:hAnsi="Arial" w:cs="Arial"/>
          <w:sz w:val="22"/>
          <w:szCs w:val="22"/>
          <w:lang w:val="en-GB"/>
        </w:rPr>
        <w:t>)</w:t>
      </w:r>
      <w:proofErr w:type="gramEnd"/>
      <w:r w:rsidR="00A02516" w:rsidRPr="00485ED3">
        <w:rPr>
          <w:rFonts w:ascii="Arial" w:hAnsi="Arial" w:cs="Arial"/>
          <w:sz w:val="22"/>
          <w:szCs w:val="22"/>
          <w:lang w:val="en-GB"/>
        </w:rPr>
        <w:t xml:space="preserve"> </w:t>
      </w:r>
      <w:r w:rsidR="006E620C" w:rsidRPr="00485ED3">
        <w:rPr>
          <w:rFonts w:ascii="Arial" w:hAnsi="Arial" w:cs="Arial"/>
          <w:sz w:val="22"/>
          <w:szCs w:val="22"/>
          <w:lang w:val="en-GB"/>
        </w:rPr>
        <w:t>is an independent and impartial, international nongovernmental organisation investing in a peaceful future for children and young people affected by armed conflict. We support children regardless of their religion, ethnicity, social background, or gender. Our work is based on the United Nations Convention on the Rights of the Child. We implement programmes in Africa, Asia, the Middle East, South America, and Europe. Our head office is located in the Netherlands.</w:t>
      </w:r>
    </w:p>
    <w:p w14:paraId="51A73AD6" w14:textId="77777777" w:rsidR="00E371A3" w:rsidRPr="00485ED3" w:rsidRDefault="00E371A3" w:rsidP="00E371A3">
      <w:pPr>
        <w:contextualSpacing/>
        <w:jc w:val="both"/>
        <w:rPr>
          <w:rFonts w:ascii="Arial" w:hAnsi="Arial" w:cs="Arial"/>
          <w:sz w:val="22"/>
          <w:szCs w:val="22"/>
          <w:lang w:val="en-US" w:eastAsia="en-US"/>
        </w:rPr>
      </w:pPr>
    </w:p>
    <w:p w14:paraId="1789097F" w14:textId="77777777" w:rsidR="00E371A3" w:rsidRPr="00485ED3" w:rsidRDefault="00E371A3" w:rsidP="00E371A3">
      <w:pPr>
        <w:contextualSpacing/>
        <w:jc w:val="both"/>
        <w:rPr>
          <w:rFonts w:ascii="Arial" w:hAnsi="Arial" w:cs="Arial"/>
          <w:sz w:val="22"/>
          <w:szCs w:val="22"/>
          <w:lang w:val="en-US"/>
        </w:rPr>
      </w:pPr>
    </w:p>
    <w:p w14:paraId="7F3E1A3C" w14:textId="77777777" w:rsidR="00E371A3" w:rsidRPr="00485ED3" w:rsidRDefault="00A02516" w:rsidP="00E371A3">
      <w:pPr>
        <w:pStyle w:val="Heading3"/>
        <w:shd w:val="clear" w:color="auto" w:fill="BFBFBF"/>
        <w:spacing w:before="0" w:after="0"/>
        <w:ind w:hanging="540"/>
        <w:contextualSpacing/>
        <w:rPr>
          <w:rFonts w:ascii="Arial" w:hAnsi="Arial"/>
          <w:sz w:val="22"/>
          <w:szCs w:val="22"/>
        </w:rPr>
      </w:pPr>
      <w:bookmarkStart w:id="3" w:name="_Toc518051755"/>
      <w:r w:rsidRPr="00485ED3">
        <w:rPr>
          <w:rFonts w:ascii="Arial" w:hAnsi="Arial"/>
          <w:sz w:val="22"/>
          <w:szCs w:val="22"/>
        </w:rPr>
        <w:t>Purpose of the Call for Proposal</w:t>
      </w:r>
      <w:r w:rsidR="00E371A3" w:rsidRPr="00485ED3">
        <w:rPr>
          <w:rFonts w:ascii="Arial" w:hAnsi="Arial"/>
          <w:sz w:val="22"/>
          <w:szCs w:val="22"/>
        </w:rPr>
        <w:t>s</w:t>
      </w:r>
      <w:bookmarkEnd w:id="3"/>
    </w:p>
    <w:p w14:paraId="0C816C7B" w14:textId="77777777" w:rsidR="00E371A3" w:rsidRPr="00485ED3" w:rsidRDefault="00E371A3" w:rsidP="00E371A3">
      <w:pPr>
        <w:contextualSpacing/>
        <w:jc w:val="both"/>
        <w:rPr>
          <w:rFonts w:ascii="Arial" w:hAnsi="Arial" w:cs="Arial"/>
          <w:bCs/>
          <w:sz w:val="22"/>
          <w:szCs w:val="22"/>
          <w:lang w:val="en-US"/>
        </w:rPr>
      </w:pPr>
    </w:p>
    <w:p w14:paraId="5C2B67C0" w14:textId="77777777" w:rsidR="00F41428" w:rsidRPr="00485ED3" w:rsidRDefault="009042A2" w:rsidP="00E371A3">
      <w:pPr>
        <w:contextualSpacing/>
        <w:jc w:val="both"/>
        <w:rPr>
          <w:rFonts w:ascii="Arial" w:hAnsi="Arial" w:cs="Arial"/>
          <w:bCs/>
          <w:sz w:val="22"/>
          <w:szCs w:val="22"/>
          <w:lang w:val="en-US"/>
        </w:rPr>
      </w:pPr>
      <w:r w:rsidRPr="00485ED3">
        <w:rPr>
          <w:rFonts w:ascii="Arial" w:hAnsi="Arial" w:cs="Arial"/>
          <w:bCs/>
          <w:sz w:val="22"/>
          <w:szCs w:val="22"/>
          <w:lang w:val="en-US"/>
        </w:rPr>
        <w:t xml:space="preserve">The purpose of this </w:t>
      </w:r>
      <w:r w:rsidR="00F67E19" w:rsidRPr="00485ED3">
        <w:rPr>
          <w:rFonts w:ascii="Arial" w:hAnsi="Arial" w:cs="Arial"/>
          <w:bCs/>
          <w:sz w:val="22"/>
          <w:szCs w:val="22"/>
          <w:lang w:val="en-US"/>
        </w:rPr>
        <w:t>Request</w:t>
      </w:r>
      <w:r w:rsidRPr="00485ED3">
        <w:rPr>
          <w:rFonts w:ascii="Arial" w:hAnsi="Arial" w:cs="Arial"/>
          <w:bCs/>
          <w:sz w:val="22"/>
          <w:szCs w:val="22"/>
          <w:lang w:val="en-US"/>
        </w:rPr>
        <w:t xml:space="preserve"> for Proposals</w:t>
      </w:r>
      <w:r w:rsidR="00F67E19" w:rsidRPr="00485ED3">
        <w:rPr>
          <w:rFonts w:ascii="Arial" w:hAnsi="Arial" w:cs="Arial"/>
          <w:bCs/>
          <w:sz w:val="22"/>
          <w:szCs w:val="22"/>
          <w:lang w:val="en-US"/>
        </w:rPr>
        <w:t xml:space="preserve"> (RFP)</w:t>
      </w:r>
      <w:r w:rsidRPr="00485ED3">
        <w:rPr>
          <w:rFonts w:ascii="Arial" w:hAnsi="Arial" w:cs="Arial"/>
          <w:bCs/>
          <w:sz w:val="22"/>
          <w:szCs w:val="22"/>
          <w:lang w:val="en-US"/>
        </w:rPr>
        <w:t xml:space="preserve"> is to solicit competitive offers</w:t>
      </w:r>
      <w:r w:rsidR="00A40CF4" w:rsidRPr="00485ED3">
        <w:rPr>
          <w:rFonts w:ascii="Arial" w:hAnsi="Arial" w:cs="Arial"/>
          <w:bCs/>
          <w:sz w:val="22"/>
          <w:szCs w:val="22"/>
          <w:lang w:val="en-US"/>
        </w:rPr>
        <w:t xml:space="preserve"> from eligible bidders for the provision of air travel (flight) services on </w:t>
      </w:r>
      <w:r w:rsidR="00A40CF4" w:rsidRPr="003929A8">
        <w:rPr>
          <w:rFonts w:ascii="Arial" w:hAnsi="Arial" w:cs="Arial"/>
          <w:bCs/>
          <w:sz w:val="22"/>
          <w:szCs w:val="22"/>
          <w:lang w:val="en-US"/>
        </w:rPr>
        <w:t>Framework Agreement terms</w:t>
      </w:r>
      <w:r w:rsidR="00F41428" w:rsidRPr="00485ED3">
        <w:rPr>
          <w:rFonts w:ascii="Arial" w:hAnsi="Arial" w:cs="Arial"/>
          <w:bCs/>
          <w:sz w:val="22"/>
          <w:szCs w:val="22"/>
          <w:lang w:val="en-US"/>
        </w:rPr>
        <w:t xml:space="preserve"> for </w:t>
      </w:r>
      <w:r w:rsidR="00CA69B6">
        <w:rPr>
          <w:rFonts w:ascii="Arial" w:hAnsi="Arial" w:cs="Arial"/>
          <w:bCs/>
          <w:sz w:val="22"/>
          <w:szCs w:val="22"/>
          <w:lang w:val="en-US"/>
        </w:rPr>
        <w:t xml:space="preserve">a </w:t>
      </w:r>
      <w:r w:rsidR="00F41428" w:rsidRPr="00485ED3">
        <w:rPr>
          <w:rFonts w:ascii="Arial" w:hAnsi="Arial" w:cs="Arial"/>
          <w:bCs/>
          <w:sz w:val="22"/>
          <w:szCs w:val="22"/>
          <w:lang w:val="en-US"/>
        </w:rPr>
        <w:t>period of one year, with a possibility for extension based on performance and War Child needs.</w:t>
      </w:r>
      <w:r w:rsidR="00A40CF4" w:rsidRPr="00485ED3">
        <w:rPr>
          <w:rFonts w:ascii="Arial" w:hAnsi="Arial" w:cs="Arial"/>
          <w:bCs/>
          <w:sz w:val="22"/>
          <w:szCs w:val="22"/>
          <w:lang w:val="en-US"/>
        </w:rPr>
        <w:t xml:space="preserve"> </w:t>
      </w:r>
    </w:p>
    <w:p w14:paraId="08380C04" w14:textId="77777777" w:rsidR="00F41428" w:rsidRPr="00485ED3" w:rsidRDefault="00F41428" w:rsidP="00E371A3">
      <w:pPr>
        <w:contextualSpacing/>
        <w:jc w:val="both"/>
        <w:rPr>
          <w:rFonts w:ascii="Arial" w:hAnsi="Arial" w:cs="Arial"/>
          <w:bCs/>
          <w:sz w:val="22"/>
          <w:szCs w:val="22"/>
          <w:lang w:val="en-US"/>
        </w:rPr>
      </w:pPr>
    </w:p>
    <w:p w14:paraId="6931B211" w14:textId="0B3B206F" w:rsidR="00970FE9" w:rsidRPr="00485ED3" w:rsidRDefault="00970FE9" w:rsidP="00E371A3">
      <w:pPr>
        <w:contextualSpacing/>
        <w:jc w:val="both"/>
        <w:rPr>
          <w:rFonts w:ascii="Arial" w:hAnsi="Arial" w:cs="Arial"/>
          <w:bCs/>
          <w:sz w:val="22"/>
          <w:szCs w:val="22"/>
          <w:lang w:val="en-US"/>
        </w:rPr>
      </w:pPr>
      <w:r w:rsidRPr="00485ED3">
        <w:rPr>
          <w:rFonts w:ascii="Arial" w:hAnsi="Arial" w:cs="Arial"/>
          <w:bCs/>
          <w:sz w:val="22"/>
          <w:szCs w:val="22"/>
          <w:lang w:val="en-US"/>
        </w:rPr>
        <w:t xml:space="preserve">A Framework Agreement (FWA) defines commercial conditions between </w:t>
      </w:r>
      <w:r w:rsidR="00416A77">
        <w:rPr>
          <w:rFonts w:ascii="Arial" w:hAnsi="Arial" w:cs="Arial"/>
          <w:bCs/>
          <w:sz w:val="22"/>
          <w:szCs w:val="22"/>
          <w:lang w:val="en-US"/>
        </w:rPr>
        <w:t xml:space="preserve">STICHTING WAR CHILD </w:t>
      </w:r>
      <w:r w:rsidRPr="00485ED3">
        <w:rPr>
          <w:rFonts w:ascii="Arial" w:hAnsi="Arial" w:cs="Arial"/>
          <w:bCs/>
          <w:sz w:val="22"/>
          <w:szCs w:val="22"/>
          <w:lang w:val="en-US"/>
        </w:rPr>
        <w:t>and a supplier, applicable to the purchase of specifically identified goods or services for a predefined period of time. A Framework Agreement is therefore not, in itself, a commitment to purchase.</w:t>
      </w:r>
    </w:p>
    <w:p w14:paraId="3289345B" w14:textId="77777777" w:rsidR="009042A2" w:rsidRPr="00485ED3" w:rsidRDefault="009042A2" w:rsidP="00E371A3">
      <w:pPr>
        <w:contextualSpacing/>
        <w:jc w:val="both"/>
        <w:rPr>
          <w:rFonts w:ascii="Arial" w:hAnsi="Arial" w:cs="Arial"/>
          <w:bCs/>
          <w:sz w:val="22"/>
          <w:szCs w:val="22"/>
          <w:lang w:val="en-US"/>
        </w:rPr>
      </w:pPr>
    </w:p>
    <w:p w14:paraId="54AA5C67" w14:textId="77777777" w:rsidR="00E371A3" w:rsidRPr="00485ED3" w:rsidRDefault="00970FE9" w:rsidP="00E371A3">
      <w:pPr>
        <w:contextualSpacing/>
        <w:jc w:val="both"/>
        <w:rPr>
          <w:rFonts w:ascii="Arial" w:hAnsi="Arial" w:cs="Arial"/>
          <w:bCs/>
          <w:sz w:val="22"/>
          <w:szCs w:val="22"/>
          <w:lang w:val="en-US"/>
        </w:rPr>
      </w:pPr>
      <w:r w:rsidRPr="00485ED3">
        <w:rPr>
          <w:rFonts w:ascii="Arial" w:hAnsi="Arial" w:cs="Arial"/>
          <w:bCs/>
          <w:sz w:val="22"/>
          <w:szCs w:val="22"/>
          <w:lang w:val="en-US"/>
        </w:rPr>
        <w:t>The list of regions that the Framework Agreement will cover</w:t>
      </w:r>
      <w:r w:rsidR="00AB636B" w:rsidRPr="00485ED3">
        <w:rPr>
          <w:rFonts w:ascii="Arial" w:hAnsi="Arial" w:cs="Arial"/>
          <w:bCs/>
          <w:sz w:val="22"/>
          <w:szCs w:val="22"/>
          <w:lang w:val="en-US"/>
        </w:rPr>
        <w:t xml:space="preserve"> </w:t>
      </w:r>
      <w:r w:rsidRPr="00485ED3">
        <w:rPr>
          <w:rFonts w:ascii="Arial" w:hAnsi="Arial" w:cs="Arial"/>
          <w:bCs/>
          <w:sz w:val="22"/>
          <w:szCs w:val="22"/>
          <w:lang w:val="en-US"/>
        </w:rPr>
        <w:t>include the following</w:t>
      </w:r>
      <w:r w:rsidR="00AB636B" w:rsidRPr="00485ED3">
        <w:rPr>
          <w:rFonts w:ascii="Arial" w:hAnsi="Arial" w:cs="Arial"/>
          <w:bCs/>
          <w:sz w:val="22"/>
          <w:szCs w:val="22"/>
          <w:lang w:val="en-US"/>
        </w:rPr>
        <w:t>:</w:t>
      </w:r>
    </w:p>
    <w:p w14:paraId="26A7B0FD" w14:textId="77777777" w:rsidR="00AB636B" w:rsidRPr="00485ED3" w:rsidRDefault="00AB636B" w:rsidP="00AB636B">
      <w:pPr>
        <w:pStyle w:val="ListParagraph"/>
        <w:numPr>
          <w:ilvl w:val="0"/>
          <w:numId w:val="25"/>
        </w:numPr>
        <w:jc w:val="both"/>
        <w:rPr>
          <w:rFonts w:ascii="Arial" w:hAnsi="Arial" w:cs="Arial"/>
          <w:sz w:val="22"/>
          <w:szCs w:val="22"/>
          <w:lang w:val="en-US"/>
        </w:rPr>
      </w:pPr>
      <w:r w:rsidRPr="00485ED3">
        <w:rPr>
          <w:rFonts w:ascii="Arial" w:hAnsi="Arial" w:cs="Arial"/>
          <w:bCs/>
          <w:sz w:val="22"/>
          <w:szCs w:val="22"/>
          <w:lang w:val="en-US" w:eastAsia="fr-FR"/>
        </w:rPr>
        <w:t>Middle East;</w:t>
      </w:r>
    </w:p>
    <w:p w14:paraId="0A3D9E06" w14:textId="77777777" w:rsidR="00AB636B" w:rsidRPr="00485ED3" w:rsidRDefault="00AB636B" w:rsidP="00AB636B">
      <w:pPr>
        <w:pStyle w:val="ListParagraph"/>
        <w:numPr>
          <w:ilvl w:val="0"/>
          <w:numId w:val="25"/>
        </w:numPr>
        <w:jc w:val="both"/>
        <w:rPr>
          <w:rFonts w:ascii="Arial" w:hAnsi="Arial" w:cs="Arial"/>
          <w:sz w:val="22"/>
          <w:szCs w:val="22"/>
          <w:lang w:val="en-US"/>
        </w:rPr>
      </w:pPr>
      <w:r w:rsidRPr="00485ED3">
        <w:rPr>
          <w:rFonts w:ascii="Arial" w:hAnsi="Arial" w:cs="Arial"/>
          <w:bCs/>
          <w:sz w:val="22"/>
          <w:szCs w:val="22"/>
          <w:lang w:val="en-US" w:eastAsia="fr-FR"/>
        </w:rPr>
        <w:t>Central Africa;</w:t>
      </w:r>
    </w:p>
    <w:p w14:paraId="78E403EC" w14:textId="77777777" w:rsidR="00F41428" w:rsidRPr="00485ED3" w:rsidRDefault="00F41428" w:rsidP="00AB636B">
      <w:pPr>
        <w:pStyle w:val="ListParagraph"/>
        <w:numPr>
          <w:ilvl w:val="0"/>
          <w:numId w:val="25"/>
        </w:numPr>
        <w:jc w:val="both"/>
        <w:rPr>
          <w:rFonts w:ascii="Arial" w:hAnsi="Arial" w:cs="Arial"/>
          <w:sz w:val="22"/>
          <w:szCs w:val="22"/>
          <w:lang w:val="en-US"/>
        </w:rPr>
      </w:pPr>
      <w:r w:rsidRPr="00485ED3">
        <w:rPr>
          <w:rFonts w:ascii="Arial" w:hAnsi="Arial" w:cs="Arial"/>
          <w:bCs/>
          <w:sz w:val="22"/>
          <w:szCs w:val="22"/>
          <w:lang w:val="en-US" w:eastAsia="fr-FR"/>
        </w:rPr>
        <w:t>South America</w:t>
      </w:r>
    </w:p>
    <w:p w14:paraId="5E777A54" w14:textId="77777777" w:rsidR="00AB636B" w:rsidRPr="00485ED3" w:rsidRDefault="00AB636B" w:rsidP="00AB636B">
      <w:pPr>
        <w:pStyle w:val="ListParagraph"/>
        <w:numPr>
          <w:ilvl w:val="0"/>
          <w:numId w:val="25"/>
        </w:numPr>
        <w:jc w:val="both"/>
        <w:rPr>
          <w:rFonts w:ascii="Arial" w:hAnsi="Arial" w:cs="Arial"/>
          <w:sz w:val="22"/>
          <w:szCs w:val="22"/>
          <w:lang w:val="en-US"/>
        </w:rPr>
      </w:pPr>
      <w:r w:rsidRPr="00485ED3">
        <w:rPr>
          <w:rFonts w:ascii="Arial" w:hAnsi="Arial" w:cs="Arial"/>
          <w:bCs/>
          <w:sz w:val="22"/>
          <w:szCs w:val="22"/>
          <w:lang w:val="en-US" w:eastAsia="fr-FR"/>
        </w:rPr>
        <w:t>Latin America;</w:t>
      </w:r>
    </w:p>
    <w:p w14:paraId="289CE3A0" w14:textId="77777777" w:rsidR="00AB636B" w:rsidRPr="00485ED3" w:rsidRDefault="00AB636B" w:rsidP="00AB636B">
      <w:pPr>
        <w:pStyle w:val="ListParagraph"/>
        <w:numPr>
          <w:ilvl w:val="0"/>
          <w:numId w:val="25"/>
        </w:numPr>
        <w:jc w:val="both"/>
        <w:rPr>
          <w:rFonts w:ascii="Arial" w:hAnsi="Arial" w:cs="Arial"/>
          <w:sz w:val="22"/>
          <w:szCs w:val="22"/>
          <w:lang w:val="en-US"/>
        </w:rPr>
      </w:pPr>
      <w:r w:rsidRPr="00485ED3">
        <w:rPr>
          <w:rFonts w:ascii="Arial" w:hAnsi="Arial" w:cs="Arial"/>
          <w:bCs/>
          <w:sz w:val="22"/>
          <w:szCs w:val="22"/>
          <w:lang w:val="en-US" w:eastAsia="fr-FR"/>
        </w:rPr>
        <w:t>Europe;</w:t>
      </w:r>
    </w:p>
    <w:p w14:paraId="25D53550" w14:textId="77777777" w:rsidR="00AB636B" w:rsidRPr="00485ED3" w:rsidRDefault="00AB636B" w:rsidP="00AB636B">
      <w:pPr>
        <w:pStyle w:val="ListParagraph"/>
        <w:numPr>
          <w:ilvl w:val="0"/>
          <w:numId w:val="25"/>
        </w:numPr>
        <w:jc w:val="both"/>
        <w:rPr>
          <w:rFonts w:ascii="Arial" w:hAnsi="Arial" w:cs="Arial"/>
          <w:sz w:val="22"/>
          <w:szCs w:val="22"/>
          <w:lang w:val="en-US"/>
        </w:rPr>
      </w:pPr>
      <w:r w:rsidRPr="00485ED3">
        <w:rPr>
          <w:rFonts w:ascii="Arial" w:hAnsi="Arial" w:cs="Arial"/>
          <w:bCs/>
          <w:sz w:val="22"/>
          <w:szCs w:val="22"/>
          <w:lang w:val="en-US" w:eastAsia="fr-FR"/>
        </w:rPr>
        <w:t>Asia;</w:t>
      </w:r>
    </w:p>
    <w:p w14:paraId="7F6AFCC6" w14:textId="77777777" w:rsidR="00E371A3" w:rsidRPr="00485ED3" w:rsidRDefault="00E371A3" w:rsidP="00E371A3">
      <w:pPr>
        <w:contextualSpacing/>
        <w:rPr>
          <w:rFonts w:ascii="Arial" w:hAnsi="Arial" w:cs="Arial"/>
          <w:sz w:val="22"/>
          <w:szCs w:val="22"/>
          <w:lang w:val="en-GB"/>
        </w:rPr>
      </w:pPr>
    </w:p>
    <w:p w14:paraId="46703968" w14:textId="29EA6F36" w:rsidR="00E371A3" w:rsidRDefault="00AB636B" w:rsidP="00E371A3">
      <w:pPr>
        <w:contextualSpacing/>
        <w:rPr>
          <w:rFonts w:ascii="Arial" w:hAnsi="Arial" w:cs="Arial"/>
          <w:sz w:val="22"/>
          <w:szCs w:val="22"/>
          <w:lang w:val="en-GB"/>
        </w:rPr>
      </w:pPr>
      <w:r w:rsidRPr="00485ED3">
        <w:rPr>
          <w:rFonts w:ascii="Arial" w:hAnsi="Arial" w:cs="Arial"/>
          <w:sz w:val="22"/>
          <w:szCs w:val="22"/>
          <w:lang w:val="en-GB"/>
        </w:rPr>
        <w:t xml:space="preserve">The regions </w:t>
      </w:r>
      <w:r w:rsidR="00E371A3" w:rsidRPr="00485ED3">
        <w:rPr>
          <w:rFonts w:ascii="Arial" w:hAnsi="Arial" w:cs="Arial"/>
          <w:sz w:val="22"/>
          <w:szCs w:val="22"/>
          <w:lang w:val="en-GB"/>
        </w:rPr>
        <w:t xml:space="preserve">mentioned in this Call for </w:t>
      </w:r>
      <w:r w:rsidRPr="00485ED3">
        <w:rPr>
          <w:rFonts w:ascii="Arial" w:hAnsi="Arial" w:cs="Arial"/>
          <w:sz w:val="22"/>
          <w:szCs w:val="22"/>
          <w:lang w:val="en-GB"/>
        </w:rPr>
        <w:t xml:space="preserve">proposals </w:t>
      </w:r>
      <w:r w:rsidR="00D620FA" w:rsidRPr="00485ED3">
        <w:rPr>
          <w:rFonts w:ascii="Arial" w:hAnsi="Arial" w:cs="Arial"/>
          <w:sz w:val="22"/>
          <w:szCs w:val="22"/>
          <w:lang w:val="en-GB"/>
        </w:rPr>
        <w:t>are those</w:t>
      </w:r>
      <w:r w:rsidR="00E371A3" w:rsidRPr="00485ED3">
        <w:rPr>
          <w:rFonts w:ascii="Arial" w:hAnsi="Arial" w:cs="Arial"/>
          <w:sz w:val="22"/>
          <w:szCs w:val="22"/>
          <w:lang w:val="en-GB"/>
        </w:rPr>
        <w:t xml:space="preserve"> of </w:t>
      </w:r>
      <w:r w:rsidR="0049410C">
        <w:rPr>
          <w:rFonts w:ascii="Arial" w:hAnsi="Arial" w:cs="Arial"/>
          <w:sz w:val="22"/>
          <w:szCs w:val="22"/>
          <w:lang w:val="en-GB"/>
        </w:rPr>
        <w:t xml:space="preserve">STICHTING WAR </w:t>
      </w:r>
      <w:proofErr w:type="gramStart"/>
      <w:r w:rsidR="0049410C">
        <w:rPr>
          <w:rFonts w:ascii="Arial" w:hAnsi="Arial" w:cs="Arial"/>
          <w:sz w:val="22"/>
          <w:szCs w:val="22"/>
          <w:lang w:val="en-GB"/>
        </w:rPr>
        <w:t xml:space="preserve">CHILD </w:t>
      </w:r>
      <w:r w:rsidR="00E371A3" w:rsidRPr="00485ED3">
        <w:rPr>
          <w:rFonts w:ascii="Arial" w:hAnsi="Arial" w:cs="Arial"/>
          <w:sz w:val="22"/>
          <w:szCs w:val="22"/>
          <w:lang w:val="en-GB"/>
        </w:rPr>
        <w:t>’s</w:t>
      </w:r>
      <w:proofErr w:type="gramEnd"/>
      <w:r w:rsidR="00E371A3" w:rsidRPr="00485ED3">
        <w:rPr>
          <w:rFonts w:ascii="Arial" w:hAnsi="Arial" w:cs="Arial"/>
          <w:sz w:val="22"/>
          <w:szCs w:val="22"/>
          <w:lang w:val="en-GB"/>
        </w:rPr>
        <w:t xml:space="preserve"> immediate needs</w:t>
      </w:r>
      <w:r w:rsidR="00970FE9" w:rsidRPr="00485ED3">
        <w:rPr>
          <w:rFonts w:ascii="Arial" w:hAnsi="Arial" w:cs="Arial"/>
          <w:sz w:val="22"/>
          <w:szCs w:val="22"/>
          <w:lang w:val="en-GB"/>
        </w:rPr>
        <w:t xml:space="preserve"> and may </w:t>
      </w:r>
      <w:r w:rsidR="00FA2D44" w:rsidRPr="00485ED3">
        <w:rPr>
          <w:rFonts w:ascii="Arial" w:hAnsi="Arial" w:cs="Arial"/>
          <w:sz w:val="22"/>
          <w:szCs w:val="22"/>
          <w:lang w:val="en-GB"/>
        </w:rPr>
        <w:t>vary from time to time, with possibility of new regions being added, but these are in no case</w:t>
      </w:r>
      <w:r w:rsidR="00970FE9" w:rsidRPr="00485ED3">
        <w:rPr>
          <w:rFonts w:ascii="Arial" w:hAnsi="Arial" w:cs="Arial"/>
          <w:sz w:val="22"/>
          <w:szCs w:val="22"/>
          <w:lang w:val="en-GB"/>
        </w:rPr>
        <w:t xml:space="preserve"> </w:t>
      </w:r>
      <w:r w:rsidR="00E371A3" w:rsidRPr="00485ED3">
        <w:rPr>
          <w:rFonts w:ascii="Arial" w:hAnsi="Arial" w:cs="Arial"/>
          <w:sz w:val="22"/>
          <w:szCs w:val="22"/>
          <w:lang w:val="en-GB"/>
        </w:rPr>
        <w:t xml:space="preserve">considered as a </w:t>
      </w:r>
      <w:r w:rsidR="00E371A3" w:rsidRPr="003929A8">
        <w:rPr>
          <w:rFonts w:ascii="Arial" w:hAnsi="Arial" w:cs="Arial"/>
          <w:sz w:val="22"/>
          <w:szCs w:val="22"/>
          <w:lang w:val="en-GB"/>
        </w:rPr>
        <w:t>firm order</w:t>
      </w:r>
      <w:r w:rsidR="00E371A3" w:rsidRPr="00485ED3">
        <w:rPr>
          <w:rFonts w:ascii="Arial" w:hAnsi="Arial" w:cs="Arial"/>
          <w:sz w:val="22"/>
          <w:szCs w:val="22"/>
          <w:lang w:val="en-GB"/>
        </w:rPr>
        <w:t xml:space="preserve"> from </w:t>
      </w:r>
      <w:r w:rsidR="0049410C">
        <w:rPr>
          <w:rFonts w:ascii="Arial" w:hAnsi="Arial" w:cs="Arial"/>
          <w:sz w:val="22"/>
          <w:szCs w:val="22"/>
          <w:lang w:val="en-GB"/>
        </w:rPr>
        <w:t xml:space="preserve">STICHTING WAR CHILD </w:t>
      </w:r>
      <w:r w:rsidR="00970FE9" w:rsidRPr="00485ED3">
        <w:rPr>
          <w:rFonts w:ascii="Arial" w:hAnsi="Arial" w:cs="Arial"/>
          <w:sz w:val="22"/>
          <w:szCs w:val="22"/>
          <w:lang w:val="en-GB"/>
        </w:rPr>
        <w:t>.</w:t>
      </w:r>
    </w:p>
    <w:p w14:paraId="5A571FD3" w14:textId="77777777" w:rsidR="00E9621D" w:rsidRDefault="00E9621D" w:rsidP="00E371A3">
      <w:pPr>
        <w:contextualSpacing/>
        <w:rPr>
          <w:rFonts w:ascii="Arial" w:hAnsi="Arial" w:cs="Arial"/>
          <w:sz w:val="22"/>
          <w:szCs w:val="22"/>
          <w:lang w:val="en-GB"/>
        </w:rPr>
      </w:pPr>
    </w:p>
    <w:p w14:paraId="5B6CC1B6" w14:textId="77777777" w:rsidR="00E9621D" w:rsidRDefault="00E9621D" w:rsidP="00E371A3">
      <w:pPr>
        <w:contextualSpacing/>
        <w:rPr>
          <w:rFonts w:ascii="Arial" w:hAnsi="Arial" w:cs="Arial"/>
          <w:sz w:val="22"/>
          <w:szCs w:val="22"/>
          <w:lang w:val="en-GB"/>
        </w:rPr>
      </w:pPr>
    </w:p>
    <w:p w14:paraId="765037B5" w14:textId="77777777" w:rsidR="00E9621D" w:rsidRDefault="00E9621D" w:rsidP="00E371A3">
      <w:pPr>
        <w:contextualSpacing/>
        <w:rPr>
          <w:rFonts w:ascii="Arial" w:hAnsi="Arial" w:cs="Arial"/>
          <w:sz w:val="22"/>
          <w:szCs w:val="22"/>
          <w:lang w:val="en-GB"/>
        </w:rPr>
      </w:pPr>
    </w:p>
    <w:p w14:paraId="7E761DBA" w14:textId="77777777" w:rsidR="00E9621D" w:rsidRDefault="00E9621D" w:rsidP="00E371A3">
      <w:pPr>
        <w:contextualSpacing/>
        <w:rPr>
          <w:rFonts w:ascii="Arial" w:hAnsi="Arial" w:cs="Arial"/>
          <w:sz w:val="22"/>
          <w:szCs w:val="22"/>
          <w:lang w:val="en-GB"/>
        </w:rPr>
      </w:pPr>
    </w:p>
    <w:p w14:paraId="145F55E5" w14:textId="77777777" w:rsidR="00E9621D" w:rsidRDefault="00E9621D" w:rsidP="00E371A3">
      <w:pPr>
        <w:contextualSpacing/>
        <w:rPr>
          <w:rFonts w:ascii="Arial" w:hAnsi="Arial" w:cs="Arial"/>
          <w:sz w:val="22"/>
          <w:szCs w:val="22"/>
          <w:lang w:val="en-GB"/>
        </w:rPr>
      </w:pPr>
    </w:p>
    <w:p w14:paraId="286EE645" w14:textId="77777777" w:rsidR="00E9621D" w:rsidRDefault="00E9621D" w:rsidP="00E371A3">
      <w:pPr>
        <w:contextualSpacing/>
        <w:rPr>
          <w:rFonts w:ascii="Arial" w:hAnsi="Arial" w:cs="Arial"/>
          <w:sz w:val="22"/>
          <w:szCs w:val="22"/>
          <w:lang w:val="en-GB"/>
        </w:rPr>
      </w:pPr>
    </w:p>
    <w:p w14:paraId="4184A1C2" w14:textId="77777777" w:rsidR="00E9621D" w:rsidRPr="00485ED3" w:rsidRDefault="00E9621D" w:rsidP="00E371A3">
      <w:pPr>
        <w:contextualSpacing/>
        <w:rPr>
          <w:rFonts w:ascii="Arial" w:hAnsi="Arial" w:cs="Arial"/>
          <w:sz w:val="22"/>
          <w:szCs w:val="22"/>
          <w:lang w:val="en-GB"/>
        </w:rPr>
      </w:pPr>
    </w:p>
    <w:p w14:paraId="183E6E43" w14:textId="77777777" w:rsidR="00E371A3" w:rsidRPr="00485ED3" w:rsidRDefault="00E371A3" w:rsidP="00E371A3">
      <w:pPr>
        <w:contextualSpacing/>
        <w:rPr>
          <w:rFonts w:ascii="Arial" w:hAnsi="Arial" w:cs="Arial"/>
          <w:sz w:val="22"/>
          <w:szCs w:val="22"/>
          <w:lang w:val="en-US"/>
        </w:rPr>
      </w:pPr>
    </w:p>
    <w:p w14:paraId="2E18D190" w14:textId="77777777" w:rsidR="00B77757" w:rsidRPr="00485ED3" w:rsidRDefault="00F67E19" w:rsidP="00B77757">
      <w:pPr>
        <w:pStyle w:val="Heading3"/>
        <w:shd w:val="clear" w:color="auto" w:fill="BFBFBF"/>
        <w:spacing w:before="0" w:after="0"/>
        <w:ind w:hanging="540"/>
        <w:contextualSpacing/>
        <w:rPr>
          <w:rFonts w:ascii="Arial" w:hAnsi="Arial"/>
          <w:sz w:val="22"/>
          <w:szCs w:val="22"/>
        </w:rPr>
      </w:pPr>
      <w:bookmarkStart w:id="4" w:name="_Toc518051756"/>
      <w:r w:rsidRPr="00485ED3">
        <w:rPr>
          <w:rFonts w:ascii="Arial" w:hAnsi="Arial"/>
          <w:sz w:val="22"/>
          <w:szCs w:val="22"/>
        </w:rPr>
        <w:t>Request</w:t>
      </w:r>
      <w:r w:rsidR="00E371A3" w:rsidRPr="00485ED3">
        <w:rPr>
          <w:rFonts w:ascii="Arial" w:hAnsi="Arial"/>
          <w:sz w:val="22"/>
          <w:szCs w:val="22"/>
        </w:rPr>
        <w:t xml:space="preserve"> for </w:t>
      </w:r>
      <w:r w:rsidR="00FA2D44" w:rsidRPr="00485ED3">
        <w:rPr>
          <w:rFonts w:ascii="Arial" w:hAnsi="Arial"/>
          <w:sz w:val="22"/>
          <w:szCs w:val="22"/>
        </w:rPr>
        <w:t>Proposals</w:t>
      </w:r>
      <w:r w:rsidR="00E371A3" w:rsidRPr="00485ED3">
        <w:rPr>
          <w:rFonts w:ascii="Arial" w:hAnsi="Arial"/>
          <w:sz w:val="22"/>
          <w:szCs w:val="22"/>
        </w:rPr>
        <w:t xml:space="preserve"> Schedule:</w:t>
      </w:r>
      <w:bookmarkEnd w:id="4"/>
    </w:p>
    <w:p w14:paraId="092C5742" w14:textId="77777777" w:rsidR="00B77757" w:rsidRPr="00485ED3" w:rsidRDefault="00B77757" w:rsidP="00B77757">
      <w:pPr>
        <w:spacing w:line="288" w:lineRule="auto"/>
        <w:jc w:val="both"/>
        <w:rPr>
          <w:rFonts w:ascii="Arial" w:eastAsia="Arial" w:hAnsi="Arial" w:cs="Arial"/>
          <w:sz w:val="22"/>
          <w:szCs w:val="22"/>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9"/>
        <w:gridCol w:w="6902"/>
      </w:tblGrid>
      <w:tr w:rsidR="00B77757" w:rsidRPr="00485ED3" w14:paraId="27BF672F" w14:textId="77777777" w:rsidTr="003929A8">
        <w:trPr>
          <w:trHeight w:val="280"/>
        </w:trPr>
        <w:tc>
          <w:tcPr>
            <w:tcW w:w="9101"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051C3F92" w14:textId="77777777" w:rsidR="00B77757" w:rsidRPr="00485ED3" w:rsidRDefault="00B77757" w:rsidP="00716C25">
            <w:pPr>
              <w:jc w:val="center"/>
              <w:rPr>
                <w:rFonts w:ascii="Arial" w:eastAsia="Arial" w:hAnsi="Arial" w:cs="Arial"/>
                <w:sz w:val="22"/>
                <w:szCs w:val="22"/>
              </w:rPr>
            </w:pPr>
            <w:r w:rsidRPr="00485ED3">
              <w:rPr>
                <w:rFonts w:ascii="Arial" w:eastAsia="Arial" w:hAnsi="Arial" w:cs="Arial"/>
                <w:b/>
                <w:sz w:val="22"/>
                <w:szCs w:val="22"/>
              </w:rPr>
              <w:t>SCHEDULE</w:t>
            </w:r>
          </w:p>
        </w:tc>
      </w:tr>
      <w:tr w:rsidR="00B77757" w:rsidRPr="00AD7C63" w14:paraId="1519650E" w14:textId="77777777" w:rsidTr="003929A8">
        <w:trPr>
          <w:trHeight w:val="400"/>
        </w:trPr>
        <w:tc>
          <w:tcPr>
            <w:tcW w:w="2199" w:type="dxa"/>
            <w:tcBorders>
              <w:top w:val="single" w:sz="12" w:space="0" w:color="000000"/>
              <w:left w:val="single" w:sz="8" w:space="0" w:color="000000"/>
              <w:bottom w:val="single" w:sz="12" w:space="0" w:color="000000"/>
              <w:right w:val="single" w:sz="12" w:space="0" w:color="000000"/>
            </w:tcBorders>
            <w:shd w:val="clear" w:color="auto" w:fill="EEEEEE"/>
            <w:tcMar>
              <w:top w:w="0" w:type="dxa"/>
              <w:left w:w="100" w:type="dxa"/>
              <w:bottom w:w="0" w:type="dxa"/>
              <w:right w:w="100" w:type="dxa"/>
            </w:tcMar>
            <w:vAlign w:val="center"/>
          </w:tcPr>
          <w:p w14:paraId="74E630D1" w14:textId="77777777" w:rsidR="00B77757" w:rsidRPr="00485ED3" w:rsidRDefault="00B77757" w:rsidP="00B77757">
            <w:pPr>
              <w:spacing w:line="288" w:lineRule="auto"/>
              <w:jc w:val="right"/>
              <w:rPr>
                <w:rFonts w:ascii="Arial" w:eastAsia="Arial" w:hAnsi="Arial" w:cs="Arial"/>
                <w:sz w:val="22"/>
                <w:szCs w:val="22"/>
              </w:rPr>
            </w:pPr>
            <w:r w:rsidRPr="00485ED3">
              <w:rPr>
                <w:rFonts w:ascii="Arial" w:eastAsia="Arial" w:hAnsi="Arial" w:cs="Arial"/>
                <w:sz w:val="22"/>
                <w:szCs w:val="22"/>
              </w:rPr>
              <w:t>July 02</w:t>
            </w:r>
          </w:p>
        </w:tc>
        <w:tc>
          <w:tcPr>
            <w:tcW w:w="6902" w:type="dxa"/>
            <w:tcBorders>
              <w:top w:val="single" w:sz="12" w:space="0" w:color="000000"/>
              <w:left w:val="single" w:sz="12" w:space="0" w:color="000000"/>
              <w:bottom w:val="single" w:sz="12" w:space="0" w:color="000000"/>
              <w:right w:val="single" w:sz="8" w:space="0" w:color="000000"/>
            </w:tcBorders>
            <w:shd w:val="clear" w:color="auto" w:fill="EEEEEE"/>
            <w:tcMar>
              <w:top w:w="0" w:type="dxa"/>
              <w:left w:w="100" w:type="dxa"/>
              <w:bottom w:w="0" w:type="dxa"/>
              <w:right w:w="100" w:type="dxa"/>
            </w:tcMar>
            <w:vAlign w:val="center"/>
          </w:tcPr>
          <w:p w14:paraId="3DEBAB5A" w14:textId="77777777" w:rsidR="00B77757" w:rsidRPr="00485ED3" w:rsidRDefault="00B77757" w:rsidP="00B77757">
            <w:pPr>
              <w:rPr>
                <w:rFonts w:ascii="Arial" w:eastAsia="Arial" w:hAnsi="Arial" w:cs="Arial"/>
                <w:sz w:val="22"/>
                <w:szCs w:val="22"/>
                <w:lang w:val="en-US"/>
              </w:rPr>
            </w:pPr>
            <w:r w:rsidRPr="00485ED3">
              <w:rPr>
                <w:rFonts w:ascii="Arial" w:eastAsia="Arial" w:hAnsi="Arial" w:cs="Arial"/>
                <w:sz w:val="22"/>
                <w:szCs w:val="22"/>
                <w:lang w:val="en-US"/>
              </w:rPr>
              <w:t>Publishing of Call for Proposals</w:t>
            </w:r>
          </w:p>
        </w:tc>
      </w:tr>
      <w:tr w:rsidR="00B77757" w:rsidRPr="00AD7C63" w14:paraId="19D5A2AC" w14:textId="77777777" w:rsidTr="003929A8">
        <w:trPr>
          <w:trHeight w:val="400"/>
        </w:trPr>
        <w:tc>
          <w:tcPr>
            <w:tcW w:w="2199" w:type="dxa"/>
            <w:tcBorders>
              <w:top w:val="single" w:sz="12" w:space="0" w:color="000000"/>
              <w:left w:val="single" w:sz="8" w:space="0" w:color="000000"/>
              <w:bottom w:val="single" w:sz="12" w:space="0" w:color="000000"/>
              <w:right w:val="single" w:sz="12" w:space="0" w:color="000000"/>
            </w:tcBorders>
            <w:shd w:val="clear" w:color="auto" w:fill="auto"/>
            <w:tcMar>
              <w:top w:w="0" w:type="dxa"/>
              <w:left w:w="100" w:type="dxa"/>
              <w:bottom w:w="0" w:type="dxa"/>
              <w:right w:w="100" w:type="dxa"/>
            </w:tcMar>
            <w:vAlign w:val="center"/>
          </w:tcPr>
          <w:p w14:paraId="0A4676E6" w14:textId="21B93C5E" w:rsidR="00B77757" w:rsidRPr="00485ED3" w:rsidRDefault="00B77757" w:rsidP="00716C25">
            <w:pPr>
              <w:spacing w:line="288" w:lineRule="auto"/>
              <w:jc w:val="right"/>
              <w:rPr>
                <w:rFonts w:ascii="Arial" w:eastAsia="Arial" w:hAnsi="Arial" w:cs="Arial"/>
                <w:sz w:val="22"/>
                <w:szCs w:val="22"/>
              </w:rPr>
            </w:pPr>
            <w:r w:rsidRPr="00485ED3">
              <w:rPr>
                <w:rFonts w:ascii="Arial" w:eastAsia="Arial" w:hAnsi="Arial" w:cs="Arial"/>
                <w:sz w:val="22"/>
                <w:szCs w:val="22"/>
              </w:rPr>
              <w:t>July 2</w:t>
            </w:r>
            <w:r w:rsidR="006853C6">
              <w:rPr>
                <w:rFonts w:ascii="Arial" w:eastAsia="Arial" w:hAnsi="Arial" w:cs="Arial"/>
                <w:sz w:val="22"/>
                <w:szCs w:val="22"/>
              </w:rPr>
              <w:t>0</w:t>
            </w:r>
          </w:p>
        </w:tc>
        <w:tc>
          <w:tcPr>
            <w:tcW w:w="6902" w:type="dxa"/>
            <w:tcBorders>
              <w:top w:val="single" w:sz="12" w:space="0" w:color="000000"/>
              <w:left w:val="single" w:sz="12" w:space="0" w:color="000000"/>
              <w:bottom w:val="single" w:sz="12" w:space="0" w:color="000000"/>
              <w:right w:val="single" w:sz="8" w:space="0" w:color="000000"/>
            </w:tcBorders>
            <w:shd w:val="clear" w:color="auto" w:fill="auto"/>
            <w:tcMar>
              <w:top w:w="0" w:type="dxa"/>
              <w:left w:w="100" w:type="dxa"/>
              <w:bottom w:w="0" w:type="dxa"/>
              <w:right w:w="100" w:type="dxa"/>
            </w:tcMar>
            <w:vAlign w:val="center"/>
          </w:tcPr>
          <w:p w14:paraId="4C4BFA7E" w14:textId="325883A7" w:rsidR="00B77757" w:rsidRPr="00485ED3" w:rsidRDefault="00B77757" w:rsidP="00B77757">
            <w:pPr>
              <w:rPr>
                <w:rFonts w:ascii="Arial" w:eastAsia="Arial" w:hAnsi="Arial" w:cs="Arial"/>
                <w:sz w:val="22"/>
                <w:szCs w:val="22"/>
                <w:lang w:val="en-US"/>
              </w:rPr>
            </w:pPr>
            <w:r w:rsidRPr="00485ED3">
              <w:rPr>
                <w:rFonts w:ascii="Arial" w:eastAsia="Arial" w:hAnsi="Arial" w:cs="Arial"/>
                <w:sz w:val="22"/>
                <w:szCs w:val="22"/>
                <w:lang w:val="en-US"/>
              </w:rPr>
              <w:t xml:space="preserve">Questions from bidders to </w:t>
            </w:r>
            <w:r w:rsidR="00F05CBD">
              <w:rPr>
                <w:rFonts w:ascii="Arial" w:eastAsia="Arial" w:hAnsi="Arial" w:cs="Arial"/>
                <w:sz w:val="22"/>
                <w:szCs w:val="22"/>
                <w:lang w:val="en-US"/>
              </w:rPr>
              <w:t xml:space="preserve">Stichting </w:t>
            </w:r>
            <w:r w:rsidRPr="00485ED3">
              <w:rPr>
                <w:rFonts w:ascii="Arial" w:eastAsia="Arial" w:hAnsi="Arial" w:cs="Arial"/>
                <w:sz w:val="22"/>
                <w:szCs w:val="22"/>
                <w:lang w:val="en-US"/>
              </w:rPr>
              <w:t xml:space="preserve">War Child </w:t>
            </w:r>
          </w:p>
        </w:tc>
      </w:tr>
      <w:tr w:rsidR="00B77757" w:rsidRPr="00AD7C63" w14:paraId="6126B0A4" w14:textId="77777777" w:rsidTr="003929A8">
        <w:trPr>
          <w:trHeight w:val="332"/>
        </w:trPr>
        <w:tc>
          <w:tcPr>
            <w:tcW w:w="2199" w:type="dxa"/>
            <w:tcBorders>
              <w:top w:val="single" w:sz="12" w:space="0" w:color="000000"/>
              <w:left w:val="single" w:sz="8" w:space="0" w:color="000000"/>
              <w:bottom w:val="single" w:sz="12" w:space="0" w:color="000000"/>
              <w:right w:val="single" w:sz="12" w:space="0" w:color="000000"/>
            </w:tcBorders>
            <w:shd w:val="clear" w:color="auto" w:fill="EEEEEE"/>
            <w:tcMar>
              <w:top w:w="0" w:type="dxa"/>
              <w:left w:w="100" w:type="dxa"/>
              <w:bottom w:w="0" w:type="dxa"/>
              <w:right w:w="100" w:type="dxa"/>
            </w:tcMar>
            <w:vAlign w:val="center"/>
          </w:tcPr>
          <w:p w14:paraId="33CE4D5E" w14:textId="408423FD" w:rsidR="00B77757" w:rsidRPr="00485ED3" w:rsidRDefault="00B77757">
            <w:pPr>
              <w:spacing w:line="288" w:lineRule="auto"/>
              <w:jc w:val="right"/>
              <w:rPr>
                <w:rFonts w:ascii="Arial" w:eastAsia="Arial" w:hAnsi="Arial" w:cs="Arial"/>
                <w:sz w:val="22"/>
                <w:szCs w:val="22"/>
              </w:rPr>
            </w:pPr>
            <w:r w:rsidRPr="00485ED3">
              <w:rPr>
                <w:rFonts w:ascii="Arial" w:eastAsia="Arial" w:hAnsi="Arial" w:cs="Arial"/>
                <w:sz w:val="22"/>
                <w:szCs w:val="22"/>
                <w:lang w:val="en-US"/>
              </w:rPr>
              <w:t xml:space="preserve">                            </w:t>
            </w:r>
            <w:r w:rsidR="00F41428" w:rsidRPr="00485ED3">
              <w:rPr>
                <w:rFonts w:ascii="Arial" w:eastAsia="Arial" w:hAnsi="Arial" w:cs="Arial"/>
                <w:sz w:val="22"/>
                <w:szCs w:val="22"/>
              </w:rPr>
              <w:t>July 2</w:t>
            </w:r>
            <w:r w:rsidR="006853C6">
              <w:rPr>
                <w:rFonts w:ascii="Arial" w:eastAsia="Arial" w:hAnsi="Arial" w:cs="Arial"/>
                <w:sz w:val="22"/>
                <w:szCs w:val="22"/>
              </w:rPr>
              <w:t>5</w:t>
            </w:r>
          </w:p>
        </w:tc>
        <w:tc>
          <w:tcPr>
            <w:tcW w:w="6902" w:type="dxa"/>
            <w:tcBorders>
              <w:top w:val="single" w:sz="12" w:space="0" w:color="000000"/>
              <w:left w:val="single" w:sz="12" w:space="0" w:color="000000"/>
              <w:bottom w:val="single" w:sz="12" w:space="0" w:color="000000"/>
              <w:right w:val="single" w:sz="8" w:space="0" w:color="000000"/>
            </w:tcBorders>
            <w:shd w:val="clear" w:color="auto" w:fill="EEEEEE"/>
            <w:tcMar>
              <w:top w:w="0" w:type="dxa"/>
              <w:left w:w="100" w:type="dxa"/>
              <w:bottom w:w="0" w:type="dxa"/>
              <w:right w:w="100" w:type="dxa"/>
            </w:tcMar>
            <w:vAlign w:val="center"/>
          </w:tcPr>
          <w:p w14:paraId="0C7AE16C" w14:textId="4C69E129" w:rsidR="00B77757" w:rsidRPr="00485ED3" w:rsidRDefault="00F41428">
            <w:pPr>
              <w:rPr>
                <w:rFonts w:ascii="Arial" w:eastAsia="Arial" w:hAnsi="Arial" w:cs="Arial"/>
                <w:sz w:val="22"/>
                <w:szCs w:val="22"/>
                <w:lang w:val="en-US"/>
              </w:rPr>
            </w:pPr>
            <w:r w:rsidRPr="00485ED3">
              <w:rPr>
                <w:rFonts w:ascii="Arial" w:eastAsia="Arial" w:hAnsi="Arial" w:cs="Arial"/>
                <w:sz w:val="22"/>
                <w:szCs w:val="22"/>
                <w:lang w:val="en-US"/>
              </w:rPr>
              <w:t xml:space="preserve">Answers </w:t>
            </w:r>
            <w:r w:rsidR="00B77757" w:rsidRPr="00485ED3">
              <w:rPr>
                <w:rFonts w:ascii="Arial" w:eastAsia="Arial" w:hAnsi="Arial" w:cs="Arial"/>
                <w:sz w:val="22"/>
                <w:szCs w:val="22"/>
                <w:lang w:val="en-US"/>
              </w:rPr>
              <w:t xml:space="preserve">from </w:t>
            </w:r>
            <w:r w:rsidR="006853C6">
              <w:rPr>
                <w:rFonts w:ascii="Arial" w:eastAsia="Arial" w:hAnsi="Arial" w:cs="Arial"/>
                <w:sz w:val="22"/>
                <w:szCs w:val="22"/>
                <w:lang w:val="en-US"/>
              </w:rPr>
              <w:t xml:space="preserve">Stichting </w:t>
            </w:r>
            <w:r w:rsidR="00B77757" w:rsidRPr="00485ED3">
              <w:rPr>
                <w:rFonts w:ascii="Arial" w:eastAsia="Arial" w:hAnsi="Arial" w:cs="Arial"/>
                <w:sz w:val="22"/>
                <w:szCs w:val="22"/>
                <w:lang w:val="en-US"/>
              </w:rPr>
              <w:t xml:space="preserve">War Child to </w:t>
            </w:r>
            <w:r w:rsidR="00FC5143">
              <w:rPr>
                <w:rFonts w:ascii="Arial" w:eastAsia="Arial" w:hAnsi="Arial" w:cs="Arial"/>
                <w:sz w:val="22"/>
                <w:szCs w:val="22"/>
                <w:lang w:val="en-US"/>
              </w:rPr>
              <w:t>bidders</w:t>
            </w:r>
            <w:r w:rsidR="00B77757" w:rsidRPr="00485ED3">
              <w:rPr>
                <w:rFonts w:ascii="Arial" w:eastAsia="Arial" w:hAnsi="Arial" w:cs="Arial"/>
                <w:sz w:val="22"/>
                <w:szCs w:val="22"/>
                <w:lang w:val="en-US"/>
              </w:rPr>
              <w:t xml:space="preserve"> </w:t>
            </w:r>
          </w:p>
        </w:tc>
      </w:tr>
      <w:tr w:rsidR="00B77757" w:rsidRPr="00AD7C63" w14:paraId="7D1557FA" w14:textId="77777777" w:rsidTr="003929A8">
        <w:trPr>
          <w:trHeight w:val="400"/>
        </w:trPr>
        <w:tc>
          <w:tcPr>
            <w:tcW w:w="2199" w:type="dxa"/>
            <w:tcBorders>
              <w:top w:val="single" w:sz="12" w:space="0" w:color="000000"/>
              <w:left w:val="single" w:sz="8" w:space="0" w:color="000000"/>
              <w:bottom w:val="single" w:sz="12" w:space="0" w:color="000000"/>
              <w:right w:val="single" w:sz="12" w:space="0" w:color="000000"/>
            </w:tcBorders>
            <w:shd w:val="clear" w:color="auto" w:fill="auto"/>
            <w:tcMar>
              <w:top w:w="0" w:type="dxa"/>
              <w:left w:w="100" w:type="dxa"/>
              <w:bottom w:w="0" w:type="dxa"/>
              <w:right w:w="100" w:type="dxa"/>
            </w:tcMar>
            <w:vAlign w:val="center"/>
          </w:tcPr>
          <w:p w14:paraId="24537D90" w14:textId="082AC5FC" w:rsidR="00B77757" w:rsidRPr="00AD7C63" w:rsidRDefault="00AD7C63" w:rsidP="00716C25">
            <w:pPr>
              <w:spacing w:line="288" w:lineRule="auto"/>
              <w:jc w:val="right"/>
              <w:rPr>
                <w:rFonts w:ascii="Arial" w:eastAsia="Arial" w:hAnsi="Arial" w:cs="Arial"/>
                <w:color w:val="FF0000"/>
                <w:sz w:val="22"/>
                <w:szCs w:val="22"/>
              </w:rPr>
            </w:pPr>
            <w:r w:rsidRPr="00AD7C63">
              <w:rPr>
                <w:rFonts w:ascii="Arial" w:eastAsia="Arial" w:hAnsi="Arial" w:cs="Arial"/>
                <w:color w:val="FF0000"/>
                <w:sz w:val="22"/>
                <w:szCs w:val="22"/>
              </w:rPr>
              <w:t>August 31</w:t>
            </w:r>
          </w:p>
        </w:tc>
        <w:tc>
          <w:tcPr>
            <w:tcW w:w="6902" w:type="dxa"/>
            <w:tcBorders>
              <w:top w:val="single" w:sz="12" w:space="0" w:color="000000"/>
              <w:left w:val="single" w:sz="12" w:space="0" w:color="000000"/>
              <w:bottom w:val="single" w:sz="12" w:space="0" w:color="000000"/>
              <w:right w:val="single" w:sz="8" w:space="0" w:color="000000"/>
            </w:tcBorders>
            <w:shd w:val="clear" w:color="auto" w:fill="auto"/>
            <w:tcMar>
              <w:top w:w="0" w:type="dxa"/>
              <w:left w:w="100" w:type="dxa"/>
              <w:bottom w:w="0" w:type="dxa"/>
              <w:right w:w="100" w:type="dxa"/>
            </w:tcMar>
            <w:vAlign w:val="center"/>
          </w:tcPr>
          <w:p w14:paraId="3204CC10" w14:textId="77777777" w:rsidR="00B77757" w:rsidRPr="00AD7C63" w:rsidRDefault="00F41428" w:rsidP="00F41428">
            <w:pPr>
              <w:rPr>
                <w:rFonts w:ascii="Arial" w:eastAsia="Arial" w:hAnsi="Arial" w:cs="Arial"/>
                <w:color w:val="FF0000"/>
                <w:sz w:val="22"/>
                <w:szCs w:val="22"/>
                <w:lang w:val="en-US"/>
              </w:rPr>
            </w:pPr>
            <w:r w:rsidRPr="00AD7C63">
              <w:rPr>
                <w:rFonts w:ascii="Arial" w:eastAsia="Arial" w:hAnsi="Arial" w:cs="Arial"/>
                <w:color w:val="FF0000"/>
                <w:sz w:val="22"/>
                <w:szCs w:val="22"/>
                <w:lang w:val="en-US"/>
              </w:rPr>
              <w:t xml:space="preserve">Proposals received </w:t>
            </w:r>
            <w:r w:rsidR="00B77757" w:rsidRPr="00AD7C63">
              <w:rPr>
                <w:rFonts w:ascii="Arial" w:eastAsia="Arial" w:hAnsi="Arial" w:cs="Arial"/>
                <w:color w:val="FF0000"/>
                <w:sz w:val="22"/>
                <w:szCs w:val="22"/>
                <w:lang w:val="en-US"/>
              </w:rPr>
              <w:t>no later than 23.59 CET</w:t>
            </w:r>
            <w:r w:rsidR="00F67E19" w:rsidRPr="00AD7C63">
              <w:rPr>
                <w:rFonts w:ascii="Arial" w:eastAsia="Arial" w:hAnsi="Arial" w:cs="Arial"/>
                <w:color w:val="FF0000"/>
                <w:sz w:val="22"/>
                <w:szCs w:val="22"/>
                <w:lang w:val="en-US"/>
              </w:rPr>
              <w:t>*</w:t>
            </w:r>
          </w:p>
        </w:tc>
      </w:tr>
      <w:tr w:rsidR="00B77757" w:rsidRPr="00AD7C63" w14:paraId="343F03CC" w14:textId="77777777" w:rsidTr="003929A8">
        <w:trPr>
          <w:trHeight w:val="400"/>
        </w:trPr>
        <w:tc>
          <w:tcPr>
            <w:tcW w:w="2199" w:type="dxa"/>
            <w:tcBorders>
              <w:top w:val="single" w:sz="12" w:space="0" w:color="000000"/>
              <w:left w:val="single" w:sz="8" w:space="0" w:color="000000"/>
              <w:bottom w:val="single" w:sz="12" w:space="0" w:color="000000"/>
              <w:right w:val="single" w:sz="12" w:space="0" w:color="000000"/>
            </w:tcBorders>
            <w:shd w:val="clear" w:color="auto" w:fill="EEEEEE"/>
            <w:tcMar>
              <w:top w:w="0" w:type="dxa"/>
              <w:left w:w="100" w:type="dxa"/>
              <w:bottom w:w="0" w:type="dxa"/>
              <w:right w:w="100" w:type="dxa"/>
            </w:tcMar>
            <w:vAlign w:val="center"/>
          </w:tcPr>
          <w:p w14:paraId="36DD0DAD" w14:textId="0D912153" w:rsidR="00B77757" w:rsidRPr="00AD7C63" w:rsidRDefault="00AD7C63" w:rsidP="00716C25">
            <w:pPr>
              <w:spacing w:line="288" w:lineRule="auto"/>
              <w:jc w:val="right"/>
              <w:rPr>
                <w:rFonts w:ascii="Arial" w:eastAsia="Arial" w:hAnsi="Arial" w:cs="Arial"/>
                <w:color w:val="FF0000"/>
                <w:sz w:val="22"/>
                <w:szCs w:val="22"/>
              </w:rPr>
            </w:pPr>
            <w:r w:rsidRPr="00AD7C63">
              <w:rPr>
                <w:rFonts w:ascii="Arial" w:eastAsia="Arial" w:hAnsi="Arial" w:cs="Arial"/>
                <w:color w:val="FF0000"/>
                <w:sz w:val="22"/>
                <w:szCs w:val="22"/>
              </w:rPr>
              <w:t xml:space="preserve">Septembre 3 </w:t>
            </w:r>
          </w:p>
        </w:tc>
        <w:tc>
          <w:tcPr>
            <w:tcW w:w="6902" w:type="dxa"/>
            <w:tcBorders>
              <w:top w:val="single" w:sz="12" w:space="0" w:color="000000"/>
              <w:left w:val="single" w:sz="12" w:space="0" w:color="000000"/>
              <w:bottom w:val="single" w:sz="12" w:space="0" w:color="000000"/>
              <w:right w:val="single" w:sz="8" w:space="0" w:color="000000"/>
            </w:tcBorders>
            <w:shd w:val="clear" w:color="auto" w:fill="EEEEEE"/>
            <w:tcMar>
              <w:top w:w="0" w:type="dxa"/>
              <w:left w:w="100" w:type="dxa"/>
              <w:bottom w:w="0" w:type="dxa"/>
              <w:right w:w="100" w:type="dxa"/>
            </w:tcMar>
            <w:vAlign w:val="center"/>
          </w:tcPr>
          <w:p w14:paraId="5962896D" w14:textId="77777777" w:rsidR="00B77757" w:rsidRPr="00AD7C63" w:rsidRDefault="00B77757" w:rsidP="000302E3">
            <w:pPr>
              <w:rPr>
                <w:rFonts w:ascii="Arial" w:eastAsia="Arial" w:hAnsi="Arial" w:cs="Arial"/>
                <w:color w:val="FF0000"/>
                <w:sz w:val="22"/>
                <w:szCs w:val="22"/>
                <w:lang w:val="en-US"/>
              </w:rPr>
            </w:pPr>
            <w:r w:rsidRPr="00AD7C63">
              <w:rPr>
                <w:rFonts w:ascii="Arial" w:eastAsia="Arial" w:hAnsi="Arial" w:cs="Arial"/>
                <w:color w:val="FF0000"/>
                <w:sz w:val="22"/>
                <w:szCs w:val="22"/>
                <w:lang w:val="en-US"/>
              </w:rPr>
              <w:t>Bid opening</w:t>
            </w:r>
            <w:r w:rsidR="000302E3" w:rsidRPr="00AD7C63">
              <w:rPr>
                <w:rFonts w:ascii="Arial" w:eastAsia="Arial" w:hAnsi="Arial" w:cs="Arial"/>
                <w:color w:val="FF0000"/>
                <w:sz w:val="22"/>
                <w:szCs w:val="22"/>
                <w:lang w:val="en-US"/>
              </w:rPr>
              <w:t xml:space="preserve"> (no public session will be organized)</w:t>
            </w:r>
          </w:p>
        </w:tc>
      </w:tr>
      <w:tr w:rsidR="00B77757" w:rsidRPr="0049410C" w14:paraId="40FA6741" w14:textId="77777777" w:rsidTr="003929A8">
        <w:trPr>
          <w:trHeight w:val="400"/>
        </w:trPr>
        <w:tc>
          <w:tcPr>
            <w:tcW w:w="2199" w:type="dxa"/>
            <w:tcBorders>
              <w:top w:val="single" w:sz="12" w:space="0" w:color="000000"/>
              <w:left w:val="single" w:sz="8" w:space="0" w:color="000000"/>
              <w:bottom w:val="single" w:sz="12" w:space="0" w:color="000000"/>
              <w:right w:val="single" w:sz="12" w:space="0" w:color="000000"/>
            </w:tcBorders>
            <w:shd w:val="clear" w:color="auto" w:fill="EEEEEE"/>
            <w:tcMar>
              <w:top w:w="0" w:type="dxa"/>
              <w:left w:w="100" w:type="dxa"/>
              <w:bottom w:w="0" w:type="dxa"/>
              <w:right w:w="100" w:type="dxa"/>
            </w:tcMar>
            <w:vAlign w:val="center"/>
          </w:tcPr>
          <w:p w14:paraId="30E52486" w14:textId="6ECB643B" w:rsidR="00B77757" w:rsidRPr="00AD7C63" w:rsidRDefault="00AD7C63" w:rsidP="007739AD">
            <w:pPr>
              <w:spacing w:line="288" w:lineRule="auto"/>
              <w:jc w:val="right"/>
              <w:rPr>
                <w:rFonts w:ascii="Arial" w:eastAsia="Arial" w:hAnsi="Arial" w:cs="Arial"/>
                <w:color w:val="FF0000"/>
                <w:sz w:val="22"/>
                <w:szCs w:val="22"/>
              </w:rPr>
            </w:pPr>
            <w:r w:rsidRPr="00AD7C63">
              <w:rPr>
                <w:rFonts w:ascii="Arial" w:eastAsia="Arial" w:hAnsi="Arial" w:cs="Arial"/>
                <w:color w:val="FF0000"/>
                <w:sz w:val="22"/>
                <w:szCs w:val="22"/>
              </w:rPr>
              <w:t>Septembre</w:t>
            </w:r>
            <w:r w:rsidRPr="00AD7C63">
              <w:rPr>
                <w:rFonts w:ascii="Arial" w:eastAsia="Arial" w:hAnsi="Arial" w:cs="Arial"/>
                <w:color w:val="FF0000"/>
                <w:sz w:val="22"/>
                <w:szCs w:val="22"/>
              </w:rPr>
              <w:t xml:space="preserve"> 7</w:t>
            </w:r>
          </w:p>
        </w:tc>
        <w:tc>
          <w:tcPr>
            <w:tcW w:w="6902" w:type="dxa"/>
            <w:tcBorders>
              <w:top w:val="single" w:sz="12" w:space="0" w:color="000000"/>
              <w:left w:val="single" w:sz="12" w:space="0" w:color="000000"/>
              <w:bottom w:val="single" w:sz="12" w:space="0" w:color="000000"/>
              <w:right w:val="single" w:sz="8" w:space="0" w:color="000000"/>
            </w:tcBorders>
            <w:shd w:val="clear" w:color="auto" w:fill="EEEEEE"/>
            <w:tcMar>
              <w:top w:w="0" w:type="dxa"/>
              <w:left w:w="100" w:type="dxa"/>
              <w:bottom w:w="0" w:type="dxa"/>
              <w:right w:w="100" w:type="dxa"/>
            </w:tcMar>
            <w:vAlign w:val="center"/>
          </w:tcPr>
          <w:p w14:paraId="61B6E84B" w14:textId="14EFC900" w:rsidR="00B77757" w:rsidRPr="00AD7C63" w:rsidRDefault="007739AD" w:rsidP="006853C6">
            <w:pPr>
              <w:rPr>
                <w:rFonts w:ascii="Arial" w:eastAsia="Arial" w:hAnsi="Arial" w:cs="Arial"/>
                <w:color w:val="FF0000"/>
                <w:sz w:val="22"/>
                <w:szCs w:val="22"/>
                <w:lang w:val="en-US"/>
              </w:rPr>
            </w:pPr>
            <w:r w:rsidRPr="00AD7C63">
              <w:rPr>
                <w:rFonts w:ascii="Arial" w:eastAsia="Arial" w:hAnsi="Arial" w:cs="Arial"/>
                <w:color w:val="FF0000"/>
                <w:sz w:val="22"/>
                <w:szCs w:val="22"/>
                <w:lang w:val="en-US"/>
              </w:rPr>
              <w:t>Proposals E</w:t>
            </w:r>
            <w:r w:rsidR="00B77757" w:rsidRPr="00AD7C63">
              <w:rPr>
                <w:rFonts w:ascii="Arial" w:eastAsia="Arial" w:hAnsi="Arial" w:cs="Arial"/>
                <w:color w:val="FF0000"/>
                <w:sz w:val="22"/>
                <w:szCs w:val="22"/>
                <w:lang w:val="en-US"/>
              </w:rPr>
              <w:t>va</w:t>
            </w:r>
            <w:r w:rsidRPr="00AD7C63">
              <w:rPr>
                <w:rFonts w:ascii="Arial" w:eastAsia="Arial" w:hAnsi="Arial" w:cs="Arial"/>
                <w:color w:val="FF0000"/>
                <w:sz w:val="22"/>
                <w:szCs w:val="22"/>
                <w:lang w:val="en-US"/>
              </w:rPr>
              <w:t xml:space="preserve">luation </w:t>
            </w:r>
          </w:p>
        </w:tc>
      </w:tr>
      <w:tr w:rsidR="00B77757" w:rsidRPr="00485ED3" w14:paraId="03FA6D23" w14:textId="77777777" w:rsidTr="003929A8">
        <w:trPr>
          <w:trHeight w:val="400"/>
        </w:trPr>
        <w:tc>
          <w:tcPr>
            <w:tcW w:w="2199" w:type="dxa"/>
            <w:tcBorders>
              <w:top w:val="single" w:sz="12" w:space="0" w:color="000000"/>
              <w:left w:val="single" w:sz="8" w:space="0" w:color="000000"/>
              <w:bottom w:val="single" w:sz="12" w:space="0" w:color="000000"/>
              <w:right w:val="single" w:sz="12" w:space="0" w:color="000000"/>
            </w:tcBorders>
            <w:shd w:val="clear" w:color="auto" w:fill="auto"/>
            <w:tcMar>
              <w:top w:w="0" w:type="dxa"/>
              <w:left w:w="100" w:type="dxa"/>
              <w:bottom w:w="0" w:type="dxa"/>
              <w:right w:w="100" w:type="dxa"/>
            </w:tcMar>
            <w:vAlign w:val="center"/>
          </w:tcPr>
          <w:p w14:paraId="6157F291" w14:textId="24B48A0A" w:rsidR="00B77757" w:rsidRPr="00AD7C63" w:rsidRDefault="00AD7C63" w:rsidP="00716C25">
            <w:pPr>
              <w:spacing w:line="288" w:lineRule="auto"/>
              <w:jc w:val="right"/>
              <w:rPr>
                <w:rFonts w:ascii="Arial" w:eastAsia="Arial" w:hAnsi="Arial" w:cs="Arial"/>
                <w:color w:val="FF0000"/>
                <w:sz w:val="22"/>
                <w:szCs w:val="22"/>
              </w:rPr>
            </w:pPr>
            <w:r w:rsidRPr="00AD7C63">
              <w:rPr>
                <w:rFonts w:ascii="Arial" w:eastAsia="Arial" w:hAnsi="Arial" w:cs="Arial"/>
                <w:color w:val="FF0000"/>
                <w:sz w:val="22"/>
                <w:szCs w:val="22"/>
              </w:rPr>
              <w:t>Septembre</w:t>
            </w:r>
            <w:r w:rsidRPr="00AD7C63">
              <w:rPr>
                <w:rFonts w:ascii="Arial" w:eastAsia="Arial" w:hAnsi="Arial" w:cs="Arial"/>
                <w:color w:val="FF0000"/>
                <w:sz w:val="22"/>
                <w:szCs w:val="22"/>
              </w:rPr>
              <w:t xml:space="preserve"> 12</w:t>
            </w:r>
          </w:p>
        </w:tc>
        <w:tc>
          <w:tcPr>
            <w:tcW w:w="6902" w:type="dxa"/>
            <w:tcBorders>
              <w:top w:val="single" w:sz="12" w:space="0" w:color="000000"/>
              <w:left w:val="single" w:sz="12" w:space="0" w:color="000000"/>
              <w:bottom w:val="single" w:sz="12" w:space="0" w:color="000000"/>
              <w:right w:val="single" w:sz="8" w:space="0" w:color="000000"/>
            </w:tcBorders>
            <w:shd w:val="clear" w:color="auto" w:fill="auto"/>
            <w:tcMar>
              <w:top w:w="0" w:type="dxa"/>
              <w:left w:w="100" w:type="dxa"/>
              <w:bottom w:w="0" w:type="dxa"/>
              <w:right w:w="100" w:type="dxa"/>
            </w:tcMar>
            <w:vAlign w:val="center"/>
          </w:tcPr>
          <w:p w14:paraId="0601893C" w14:textId="77777777" w:rsidR="00B77757" w:rsidRPr="00AD7C63" w:rsidRDefault="007739AD" w:rsidP="007739AD">
            <w:pPr>
              <w:rPr>
                <w:rFonts w:ascii="Arial" w:eastAsia="Arial" w:hAnsi="Arial" w:cs="Arial"/>
                <w:color w:val="FF0000"/>
                <w:sz w:val="22"/>
                <w:szCs w:val="22"/>
                <w:lang w:val="en-US"/>
              </w:rPr>
            </w:pPr>
            <w:r w:rsidRPr="00AD7C63">
              <w:rPr>
                <w:rFonts w:ascii="Arial" w:eastAsia="Arial" w:hAnsi="Arial" w:cs="Arial"/>
                <w:color w:val="FF0000"/>
                <w:sz w:val="22"/>
                <w:szCs w:val="22"/>
                <w:lang w:val="en-US"/>
              </w:rPr>
              <w:t>Notification to Preferred candidate</w:t>
            </w:r>
          </w:p>
        </w:tc>
      </w:tr>
      <w:tr w:rsidR="00B77757" w:rsidRPr="00AD7C63" w14:paraId="47CC023B" w14:textId="77777777" w:rsidTr="003929A8">
        <w:trPr>
          <w:trHeight w:val="400"/>
        </w:trPr>
        <w:tc>
          <w:tcPr>
            <w:tcW w:w="2199" w:type="dxa"/>
            <w:tcBorders>
              <w:top w:val="single" w:sz="12" w:space="0" w:color="000000"/>
              <w:left w:val="single" w:sz="8" w:space="0" w:color="000000"/>
              <w:bottom w:val="single" w:sz="12" w:space="0" w:color="000000"/>
              <w:right w:val="single" w:sz="12" w:space="0" w:color="000000"/>
            </w:tcBorders>
            <w:shd w:val="clear" w:color="auto" w:fill="EEEEEE"/>
            <w:tcMar>
              <w:top w:w="0" w:type="dxa"/>
              <w:left w:w="100" w:type="dxa"/>
              <w:bottom w:w="0" w:type="dxa"/>
              <w:right w:w="100" w:type="dxa"/>
            </w:tcMar>
            <w:vAlign w:val="center"/>
          </w:tcPr>
          <w:p w14:paraId="39397CE1" w14:textId="7A671D01" w:rsidR="00B77757" w:rsidRPr="00AD7C63" w:rsidRDefault="00AD7C63" w:rsidP="00716C25">
            <w:pPr>
              <w:spacing w:line="288" w:lineRule="auto"/>
              <w:jc w:val="right"/>
              <w:rPr>
                <w:rFonts w:ascii="Arial" w:eastAsia="Arial" w:hAnsi="Arial" w:cs="Arial"/>
                <w:color w:val="FF0000"/>
                <w:sz w:val="22"/>
                <w:szCs w:val="22"/>
              </w:rPr>
            </w:pPr>
            <w:r w:rsidRPr="00AD7C63">
              <w:rPr>
                <w:rFonts w:ascii="Arial" w:eastAsia="Arial" w:hAnsi="Arial" w:cs="Arial"/>
                <w:color w:val="FF0000"/>
                <w:sz w:val="22"/>
                <w:szCs w:val="22"/>
              </w:rPr>
              <w:t xml:space="preserve">Septembre </w:t>
            </w:r>
            <w:r w:rsidRPr="00AD7C63">
              <w:rPr>
                <w:rFonts w:ascii="Arial" w:eastAsia="Arial" w:hAnsi="Arial" w:cs="Arial"/>
                <w:color w:val="FF0000"/>
                <w:sz w:val="22"/>
                <w:szCs w:val="22"/>
              </w:rPr>
              <w:t>14</w:t>
            </w:r>
          </w:p>
        </w:tc>
        <w:tc>
          <w:tcPr>
            <w:tcW w:w="6902" w:type="dxa"/>
            <w:tcBorders>
              <w:top w:val="single" w:sz="12" w:space="0" w:color="000000"/>
              <w:left w:val="single" w:sz="12" w:space="0" w:color="000000"/>
              <w:bottom w:val="single" w:sz="12" w:space="0" w:color="000000"/>
              <w:right w:val="single" w:sz="8" w:space="0" w:color="000000"/>
            </w:tcBorders>
            <w:shd w:val="clear" w:color="auto" w:fill="EEEEEE"/>
            <w:tcMar>
              <w:top w:w="0" w:type="dxa"/>
              <w:left w:w="100" w:type="dxa"/>
              <w:bottom w:w="0" w:type="dxa"/>
              <w:right w:w="100" w:type="dxa"/>
            </w:tcMar>
            <w:vAlign w:val="center"/>
          </w:tcPr>
          <w:p w14:paraId="6D78A12C" w14:textId="77777777" w:rsidR="00B77757" w:rsidRPr="00AD7C63" w:rsidRDefault="00B77757" w:rsidP="00716C25">
            <w:pPr>
              <w:rPr>
                <w:rFonts w:ascii="Arial" w:eastAsia="Arial" w:hAnsi="Arial" w:cs="Arial"/>
                <w:color w:val="FF0000"/>
                <w:sz w:val="22"/>
                <w:szCs w:val="22"/>
                <w:lang w:val="en-US"/>
              </w:rPr>
            </w:pPr>
            <w:r w:rsidRPr="00AD7C63">
              <w:rPr>
                <w:rFonts w:ascii="Arial" w:eastAsia="Arial" w:hAnsi="Arial" w:cs="Arial"/>
                <w:color w:val="FF0000"/>
                <w:sz w:val="22"/>
                <w:szCs w:val="22"/>
                <w:lang w:val="en-US"/>
              </w:rPr>
              <w:t xml:space="preserve">Negotiations with the </w:t>
            </w:r>
            <w:r w:rsidR="00255E17" w:rsidRPr="00AD7C63">
              <w:rPr>
                <w:rFonts w:ascii="Arial" w:eastAsia="Arial" w:hAnsi="Arial" w:cs="Arial"/>
                <w:color w:val="FF0000"/>
                <w:sz w:val="22"/>
                <w:szCs w:val="22"/>
                <w:lang w:val="en-US"/>
              </w:rPr>
              <w:t>Preferred candidate</w:t>
            </w:r>
          </w:p>
        </w:tc>
      </w:tr>
      <w:tr w:rsidR="00B77757" w:rsidRPr="00AD7C63" w14:paraId="7E68B62A" w14:textId="77777777" w:rsidTr="003929A8">
        <w:trPr>
          <w:trHeight w:val="500"/>
        </w:trPr>
        <w:tc>
          <w:tcPr>
            <w:tcW w:w="2199" w:type="dxa"/>
            <w:tcBorders>
              <w:top w:val="single" w:sz="12" w:space="0" w:color="000000"/>
              <w:left w:val="single" w:sz="8" w:space="0" w:color="000000"/>
              <w:bottom w:val="single" w:sz="12" w:space="0" w:color="000000"/>
              <w:right w:val="single" w:sz="12" w:space="0" w:color="000000"/>
            </w:tcBorders>
            <w:shd w:val="clear" w:color="auto" w:fill="EEEEEE"/>
            <w:tcMar>
              <w:top w:w="0" w:type="dxa"/>
              <w:left w:w="100" w:type="dxa"/>
              <w:bottom w:w="0" w:type="dxa"/>
              <w:right w:w="100" w:type="dxa"/>
            </w:tcMar>
            <w:vAlign w:val="center"/>
          </w:tcPr>
          <w:p w14:paraId="787E64FA" w14:textId="59C71DC1" w:rsidR="00B77757" w:rsidRPr="00AD7C63" w:rsidRDefault="00AD7C63" w:rsidP="00716C25">
            <w:pPr>
              <w:spacing w:line="288" w:lineRule="auto"/>
              <w:jc w:val="right"/>
              <w:rPr>
                <w:rFonts w:ascii="Arial" w:eastAsia="Arial" w:hAnsi="Arial" w:cs="Arial"/>
                <w:color w:val="FF0000"/>
                <w:sz w:val="22"/>
                <w:szCs w:val="22"/>
              </w:rPr>
            </w:pPr>
            <w:r w:rsidRPr="00AD7C63">
              <w:rPr>
                <w:rFonts w:ascii="Arial" w:eastAsia="Arial" w:hAnsi="Arial" w:cs="Arial"/>
                <w:color w:val="FF0000"/>
                <w:sz w:val="22"/>
                <w:szCs w:val="22"/>
              </w:rPr>
              <w:t>Septembre</w:t>
            </w:r>
            <w:r w:rsidRPr="00AD7C63">
              <w:rPr>
                <w:rFonts w:ascii="Arial" w:eastAsia="Arial" w:hAnsi="Arial" w:cs="Arial"/>
                <w:color w:val="FF0000"/>
                <w:sz w:val="22"/>
                <w:szCs w:val="22"/>
              </w:rPr>
              <w:t xml:space="preserve"> 17</w:t>
            </w:r>
          </w:p>
        </w:tc>
        <w:tc>
          <w:tcPr>
            <w:tcW w:w="6902" w:type="dxa"/>
            <w:tcBorders>
              <w:top w:val="single" w:sz="12" w:space="0" w:color="000000"/>
              <w:left w:val="single" w:sz="12" w:space="0" w:color="000000"/>
              <w:bottom w:val="single" w:sz="12" w:space="0" w:color="000000"/>
              <w:right w:val="single" w:sz="8" w:space="0" w:color="000000"/>
            </w:tcBorders>
            <w:shd w:val="clear" w:color="auto" w:fill="EEEEEE"/>
            <w:tcMar>
              <w:top w:w="0" w:type="dxa"/>
              <w:left w:w="100" w:type="dxa"/>
              <w:bottom w:w="0" w:type="dxa"/>
              <w:right w:w="100" w:type="dxa"/>
            </w:tcMar>
            <w:vAlign w:val="center"/>
          </w:tcPr>
          <w:p w14:paraId="23F4B8F8" w14:textId="77777777" w:rsidR="00B77757" w:rsidRPr="00AD7C63" w:rsidRDefault="00255E17" w:rsidP="00255E17">
            <w:pPr>
              <w:rPr>
                <w:rFonts w:ascii="Arial" w:eastAsia="Arial" w:hAnsi="Arial" w:cs="Arial"/>
                <w:color w:val="FF0000"/>
                <w:sz w:val="22"/>
                <w:szCs w:val="22"/>
                <w:lang w:val="en-US"/>
              </w:rPr>
            </w:pPr>
            <w:r w:rsidRPr="00AD7C63">
              <w:rPr>
                <w:rFonts w:ascii="Arial" w:eastAsia="Arial" w:hAnsi="Arial" w:cs="Arial"/>
                <w:color w:val="FF0000"/>
                <w:sz w:val="22"/>
                <w:szCs w:val="22"/>
                <w:lang w:val="en-US"/>
              </w:rPr>
              <w:t xml:space="preserve">Framework Agreement signed with </w:t>
            </w:r>
            <w:r w:rsidR="0075074F" w:rsidRPr="00AD7C63">
              <w:rPr>
                <w:rFonts w:ascii="Arial" w:eastAsia="Arial" w:hAnsi="Arial" w:cs="Arial"/>
                <w:color w:val="FF0000"/>
                <w:sz w:val="22"/>
                <w:szCs w:val="22"/>
                <w:lang w:val="en-US"/>
              </w:rPr>
              <w:t>successful</w:t>
            </w:r>
            <w:r w:rsidRPr="00AD7C63">
              <w:rPr>
                <w:rFonts w:ascii="Arial" w:eastAsia="Arial" w:hAnsi="Arial" w:cs="Arial"/>
                <w:color w:val="FF0000"/>
                <w:sz w:val="22"/>
                <w:szCs w:val="22"/>
                <w:lang w:val="en-US"/>
              </w:rPr>
              <w:t xml:space="preserve"> Candidate</w:t>
            </w:r>
          </w:p>
        </w:tc>
      </w:tr>
      <w:tr w:rsidR="00B77757" w:rsidRPr="00AD7C63" w14:paraId="35D118D1" w14:textId="77777777" w:rsidTr="003929A8">
        <w:trPr>
          <w:trHeight w:val="400"/>
        </w:trPr>
        <w:tc>
          <w:tcPr>
            <w:tcW w:w="2199" w:type="dxa"/>
            <w:tcBorders>
              <w:top w:val="single" w:sz="12" w:space="0" w:color="000000"/>
              <w:left w:val="single" w:sz="8" w:space="0" w:color="000000"/>
              <w:bottom w:val="single" w:sz="12" w:space="0" w:color="000000"/>
              <w:right w:val="single" w:sz="12" w:space="0" w:color="000000"/>
            </w:tcBorders>
            <w:shd w:val="clear" w:color="auto" w:fill="auto"/>
            <w:tcMar>
              <w:top w:w="0" w:type="dxa"/>
              <w:left w:w="100" w:type="dxa"/>
              <w:bottom w:w="0" w:type="dxa"/>
              <w:right w:w="100" w:type="dxa"/>
            </w:tcMar>
            <w:vAlign w:val="center"/>
          </w:tcPr>
          <w:p w14:paraId="122172AE" w14:textId="328D2E89" w:rsidR="00B77757" w:rsidRPr="00AD7C63" w:rsidRDefault="00AD7C63" w:rsidP="00716C25">
            <w:pPr>
              <w:spacing w:line="288" w:lineRule="auto"/>
              <w:jc w:val="right"/>
              <w:rPr>
                <w:rFonts w:ascii="Arial" w:eastAsia="Arial" w:hAnsi="Arial" w:cs="Arial"/>
                <w:color w:val="FF0000"/>
                <w:sz w:val="22"/>
                <w:szCs w:val="22"/>
              </w:rPr>
            </w:pPr>
            <w:bookmarkStart w:id="5" w:name="_17dp8vu" w:colFirst="0" w:colLast="0"/>
            <w:bookmarkEnd w:id="5"/>
            <w:r w:rsidRPr="00AD7C63">
              <w:rPr>
                <w:rFonts w:ascii="Arial" w:eastAsia="Arial" w:hAnsi="Arial" w:cs="Arial"/>
                <w:color w:val="FF0000"/>
                <w:sz w:val="22"/>
                <w:szCs w:val="22"/>
              </w:rPr>
              <w:t>Septembre</w:t>
            </w:r>
            <w:r w:rsidRPr="00AD7C63">
              <w:rPr>
                <w:rFonts w:ascii="Arial" w:eastAsia="Arial" w:hAnsi="Arial" w:cs="Arial"/>
                <w:color w:val="FF0000"/>
                <w:sz w:val="22"/>
                <w:szCs w:val="22"/>
              </w:rPr>
              <w:t xml:space="preserve"> 18</w:t>
            </w:r>
          </w:p>
        </w:tc>
        <w:tc>
          <w:tcPr>
            <w:tcW w:w="6902" w:type="dxa"/>
            <w:tcBorders>
              <w:top w:val="single" w:sz="12" w:space="0" w:color="000000"/>
              <w:left w:val="single" w:sz="12" w:space="0" w:color="000000"/>
              <w:bottom w:val="single" w:sz="12" w:space="0" w:color="000000"/>
              <w:right w:val="single" w:sz="8" w:space="0" w:color="000000"/>
            </w:tcBorders>
            <w:shd w:val="clear" w:color="auto" w:fill="auto"/>
            <w:tcMar>
              <w:top w:w="0" w:type="dxa"/>
              <w:left w:w="100" w:type="dxa"/>
              <w:bottom w:w="0" w:type="dxa"/>
              <w:right w:w="100" w:type="dxa"/>
            </w:tcMar>
            <w:vAlign w:val="center"/>
          </w:tcPr>
          <w:p w14:paraId="283935C9" w14:textId="77777777" w:rsidR="00B77757" w:rsidRPr="00AD7C63" w:rsidRDefault="00255E17" w:rsidP="00255E17">
            <w:pPr>
              <w:rPr>
                <w:rFonts w:ascii="Arial" w:eastAsia="Arial" w:hAnsi="Arial" w:cs="Arial"/>
                <w:color w:val="FF0000"/>
                <w:sz w:val="22"/>
                <w:szCs w:val="22"/>
                <w:lang w:val="en-US"/>
              </w:rPr>
            </w:pPr>
            <w:r w:rsidRPr="00AD7C63">
              <w:rPr>
                <w:rFonts w:ascii="Arial" w:eastAsia="Arial" w:hAnsi="Arial" w:cs="Arial"/>
                <w:color w:val="FF0000"/>
                <w:sz w:val="22"/>
                <w:szCs w:val="22"/>
                <w:lang w:val="en-US"/>
              </w:rPr>
              <w:t>Notification to non-successful bidders</w:t>
            </w:r>
          </w:p>
        </w:tc>
      </w:tr>
    </w:tbl>
    <w:p w14:paraId="31B1D7A1" w14:textId="77777777" w:rsidR="00F67E19" w:rsidRPr="00485ED3" w:rsidRDefault="00F67E19" w:rsidP="00F67E19">
      <w:pPr>
        <w:contextualSpacing/>
        <w:rPr>
          <w:rFonts w:ascii="Arial" w:hAnsi="Arial" w:cs="Arial"/>
          <w:sz w:val="22"/>
          <w:szCs w:val="22"/>
          <w:lang w:val="en-GB"/>
        </w:rPr>
      </w:pPr>
      <w:r w:rsidRPr="00485ED3">
        <w:rPr>
          <w:rFonts w:ascii="Arial" w:hAnsi="Arial" w:cs="Arial"/>
          <w:sz w:val="22"/>
          <w:szCs w:val="22"/>
          <w:lang w:val="en-GB"/>
        </w:rPr>
        <w:t xml:space="preserve">     * All times are in the local time of the </w:t>
      </w:r>
      <w:r w:rsidRPr="003929A8">
        <w:rPr>
          <w:rFonts w:ascii="Arial" w:hAnsi="Arial" w:cs="Arial"/>
          <w:sz w:val="22"/>
          <w:szCs w:val="22"/>
          <w:lang w:val="en-GB"/>
        </w:rPr>
        <w:t>Netherlands</w:t>
      </w:r>
      <w:r w:rsidRPr="0098003A">
        <w:rPr>
          <w:rFonts w:ascii="Arial" w:hAnsi="Arial" w:cs="Arial"/>
          <w:sz w:val="22"/>
          <w:szCs w:val="22"/>
          <w:lang w:val="en-GB"/>
        </w:rPr>
        <w:t>.</w:t>
      </w:r>
    </w:p>
    <w:p w14:paraId="0EA9FCD4" w14:textId="77777777" w:rsidR="00B77757" w:rsidRPr="00485ED3" w:rsidRDefault="00B77757" w:rsidP="00B77757">
      <w:pPr>
        <w:rPr>
          <w:rFonts w:ascii="Arial" w:eastAsia="Arial" w:hAnsi="Arial" w:cs="Arial"/>
          <w:color w:val="B0C7A1"/>
          <w:sz w:val="22"/>
          <w:szCs w:val="22"/>
          <w:lang w:val="en-US"/>
        </w:rPr>
      </w:pPr>
    </w:p>
    <w:p w14:paraId="2A55137B" w14:textId="77777777" w:rsidR="00B77757" w:rsidRPr="00485ED3" w:rsidRDefault="00B77757" w:rsidP="00B77757">
      <w:pPr>
        <w:rPr>
          <w:rFonts w:ascii="Arial" w:eastAsia="Arial" w:hAnsi="Arial" w:cs="Arial"/>
          <w:color w:val="B0C7A1"/>
          <w:sz w:val="22"/>
          <w:szCs w:val="22"/>
          <w:lang w:val="en-US"/>
        </w:rPr>
      </w:pPr>
    </w:p>
    <w:p w14:paraId="1CD90D95" w14:textId="1A98D9FA" w:rsidR="00F67E19" w:rsidRPr="00485ED3" w:rsidRDefault="00B77757" w:rsidP="00F67E19">
      <w:pPr>
        <w:spacing w:line="288" w:lineRule="auto"/>
        <w:jc w:val="both"/>
        <w:rPr>
          <w:rFonts w:ascii="Arial" w:eastAsia="Arial" w:hAnsi="Arial" w:cs="Arial"/>
          <w:sz w:val="22"/>
          <w:szCs w:val="22"/>
          <w:lang w:val="en-US"/>
        </w:rPr>
      </w:pPr>
      <w:r w:rsidRPr="00485ED3">
        <w:rPr>
          <w:rFonts w:ascii="Arial" w:eastAsia="Arial" w:hAnsi="Arial" w:cs="Arial"/>
          <w:sz w:val="22"/>
          <w:szCs w:val="22"/>
          <w:lang w:val="en-US"/>
        </w:rPr>
        <w:t xml:space="preserve">War Child explicitly reserves the right to </w:t>
      </w:r>
      <w:r w:rsidR="00F67E19" w:rsidRPr="00485ED3">
        <w:rPr>
          <w:rFonts w:ascii="Arial" w:eastAsia="Arial" w:hAnsi="Arial" w:cs="Arial"/>
          <w:sz w:val="22"/>
          <w:szCs w:val="22"/>
          <w:lang w:val="en-US"/>
        </w:rPr>
        <w:t>modify</w:t>
      </w:r>
      <w:r w:rsidRPr="00485ED3">
        <w:rPr>
          <w:rFonts w:ascii="Arial" w:eastAsia="Arial" w:hAnsi="Arial" w:cs="Arial"/>
          <w:sz w:val="22"/>
          <w:szCs w:val="22"/>
          <w:lang w:val="en-US"/>
        </w:rPr>
        <w:t xml:space="preserve"> the time s</w:t>
      </w:r>
      <w:r w:rsidR="00F67E19" w:rsidRPr="00485ED3">
        <w:rPr>
          <w:rFonts w:ascii="Arial" w:eastAsia="Arial" w:hAnsi="Arial" w:cs="Arial"/>
          <w:sz w:val="22"/>
          <w:szCs w:val="22"/>
          <w:lang w:val="en-US"/>
        </w:rPr>
        <w:t>chedule or any other part of this</w:t>
      </w:r>
      <w:r w:rsidRPr="00485ED3">
        <w:rPr>
          <w:rFonts w:ascii="Arial" w:eastAsia="Arial" w:hAnsi="Arial" w:cs="Arial"/>
          <w:sz w:val="22"/>
          <w:szCs w:val="22"/>
          <w:lang w:val="en-US"/>
        </w:rPr>
        <w:t xml:space="preserve"> RFP. Additions, deletions or modifications to the original RFP could result in RFP addenda, which will become an integral part of the RFP and/or Supplier proposal. </w:t>
      </w:r>
      <w:r w:rsidR="003658C9">
        <w:rPr>
          <w:rFonts w:ascii="Arial" w:eastAsia="Arial" w:hAnsi="Arial" w:cs="Arial"/>
          <w:sz w:val="22"/>
          <w:szCs w:val="22"/>
          <w:lang w:val="en-US"/>
        </w:rPr>
        <w:t xml:space="preserve">Stichting </w:t>
      </w:r>
      <w:r w:rsidRPr="00485ED3">
        <w:rPr>
          <w:rFonts w:ascii="Arial" w:eastAsia="Arial" w:hAnsi="Arial" w:cs="Arial"/>
          <w:sz w:val="22"/>
          <w:szCs w:val="22"/>
          <w:lang w:val="en-US"/>
        </w:rPr>
        <w:t xml:space="preserve">War Child reserves the right to award a </w:t>
      </w:r>
      <w:r w:rsidR="00F67E19" w:rsidRPr="00485ED3">
        <w:rPr>
          <w:rFonts w:ascii="Arial" w:eastAsia="Arial" w:hAnsi="Arial" w:cs="Arial"/>
          <w:sz w:val="22"/>
          <w:szCs w:val="22"/>
          <w:lang w:val="en-US"/>
        </w:rPr>
        <w:t xml:space="preserve">Framework Agreement </w:t>
      </w:r>
      <w:r w:rsidRPr="00485ED3">
        <w:rPr>
          <w:rFonts w:ascii="Arial" w:eastAsia="Arial" w:hAnsi="Arial" w:cs="Arial"/>
          <w:sz w:val="22"/>
          <w:szCs w:val="22"/>
          <w:lang w:val="en-US"/>
        </w:rPr>
        <w:t xml:space="preserve">for Services that includes only part of the scope specified in the RFP. </w:t>
      </w:r>
      <w:r w:rsidR="003658C9">
        <w:rPr>
          <w:rFonts w:ascii="Arial" w:eastAsia="Arial" w:hAnsi="Arial" w:cs="Arial"/>
          <w:sz w:val="22"/>
          <w:szCs w:val="22"/>
          <w:lang w:val="en-US"/>
        </w:rPr>
        <w:t xml:space="preserve">Stichting </w:t>
      </w:r>
      <w:r w:rsidRPr="00485ED3">
        <w:rPr>
          <w:rFonts w:ascii="Arial" w:eastAsia="Arial" w:hAnsi="Arial" w:cs="Arial"/>
          <w:sz w:val="22"/>
          <w:szCs w:val="22"/>
          <w:lang w:val="en-US"/>
        </w:rPr>
        <w:t xml:space="preserve">War Child reserves the right to </w:t>
      </w:r>
      <w:r w:rsidR="00F67E19" w:rsidRPr="00485ED3">
        <w:rPr>
          <w:rFonts w:ascii="Arial" w:eastAsia="Arial" w:hAnsi="Arial" w:cs="Arial"/>
          <w:sz w:val="22"/>
          <w:szCs w:val="22"/>
          <w:lang w:val="en-US"/>
        </w:rPr>
        <w:t>enter into a Framework agreement with</w:t>
      </w:r>
      <w:r w:rsidRPr="00485ED3">
        <w:rPr>
          <w:rFonts w:ascii="Arial" w:eastAsia="Arial" w:hAnsi="Arial" w:cs="Arial"/>
          <w:sz w:val="22"/>
          <w:szCs w:val="22"/>
          <w:lang w:val="en-US"/>
        </w:rPr>
        <w:t xml:space="preserve"> more than one </w:t>
      </w:r>
      <w:r w:rsidR="00F67E19" w:rsidRPr="00485ED3">
        <w:rPr>
          <w:rFonts w:ascii="Arial" w:eastAsia="Arial" w:hAnsi="Arial" w:cs="Arial"/>
          <w:sz w:val="22"/>
          <w:szCs w:val="22"/>
          <w:lang w:val="en-US"/>
        </w:rPr>
        <w:t xml:space="preserve">service provider </w:t>
      </w:r>
      <w:r w:rsidRPr="00485ED3">
        <w:rPr>
          <w:rFonts w:ascii="Arial" w:eastAsia="Arial" w:hAnsi="Arial" w:cs="Arial"/>
          <w:sz w:val="22"/>
          <w:szCs w:val="22"/>
          <w:lang w:val="en-US"/>
        </w:rPr>
        <w:t xml:space="preserve">to deliver the necessary services. </w:t>
      </w:r>
    </w:p>
    <w:p w14:paraId="4DEAD3F0" w14:textId="77777777" w:rsidR="00F67E19" w:rsidRPr="00485ED3" w:rsidRDefault="00F67E19" w:rsidP="00F67E19">
      <w:pPr>
        <w:spacing w:line="288" w:lineRule="auto"/>
        <w:jc w:val="both"/>
        <w:rPr>
          <w:rFonts w:ascii="Arial" w:eastAsia="Arial" w:hAnsi="Arial" w:cs="Arial"/>
          <w:sz w:val="22"/>
          <w:szCs w:val="22"/>
          <w:lang w:val="en-US"/>
        </w:rPr>
      </w:pPr>
    </w:p>
    <w:p w14:paraId="30F3ED5E" w14:textId="01DF27D0" w:rsidR="00E371A3" w:rsidRDefault="00416A77" w:rsidP="003929A8">
      <w:pPr>
        <w:spacing w:line="288" w:lineRule="auto"/>
        <w:jc w:val="both"/>
        <w:rPr>
          <w:rFonts w:ascii="Arial" w:eastAsia="Arial" w:hAnsi="Arial" w:cs="Arial"/>
          <w:sz w:val="22"/>
          <w:szCs w:val="22"/>
          <w:lang w:val="en-US"/>
        </w:rPr>
      </w:pPr>
      <w:r>
        <w:rPr>
          <w:rFonts w:ascii="Arial" w:hAnsi="Arial" w:cs="Arial"/>
          <w:sz w:val="22"/>
          <w:szCs w:val="22"/>
          <w:lang w:val="en-US"/>
        </w:rPr>
        <w:t xml:space="preserve">STICHTING WAR CHILD </w:t>
      </w:r>
      <w:r w:rsidR="00E371A3" w:rsidRPr="00485ED3">
        <w:rPr>
          <w:rFonts w:ascii="Arial" w:hAnsi="Arial" w:cs="Arial"/>
          <w:sz w:val="22"/>
          <w:szCs w:val="22"/>
          <w:lang w:val="en-US"/>
        </w:rPr>
        <w:t xml:space="preserve">reserves the right to pre-select some of the received offers, based upon the criteria listed in article 14 of the present document, to enter into a competitive dialogue with the shortlisted companies. </w:t>
      </w:r>
    </w:p>
    <w:p w14:paraId="6906F8F4" w14:textId="77777777" w:rsidR="003929A8" w:rsidRPr="003929A8" w:rsidRDefault="003929A8" w:rsidP="003929A8">
      <w:pPr>
        <w:spacing w:line="288" w:lineRule="auto"/>
        <w:jc w:val="both"/>
        <w:rPr>
          <w:rFonts w:ascii="Arial" w:eastAsia="Arial" w:hAnsi="Arial" w:cs="Arial"/>
          <w:sz w:val="22"/>
          <w:szCs w:val="22"/>
          <w:lang w:val="en-US"/>
        </w:rPr>
      </w:pPr>
    </w:p>
    <w:p w14:paraId="0B0CB742" w14:textId="77777777" w:rsidR="003929A8" w:rsidRPr="00485ED3" w:rsidRDefault="003929A8" w:rsidP="00E371A3">
      <w:pPr>
        <w:tabs>
          <w:tab w:val="num" w:pos="0"/>
        </w:tabs>
        <w:autoSpaceDE w:val="0"/>
        <w:autoSpaceDN w:val="0"/>
        <w:adjustRightInd w:val="0"/>
        <w:contextualSpacing/>
        <w:outlineLvl w:val="0"/>
        <w:rPr>
          <w:rFonts w:ascii="Arial" w:hAnsi="Arial" w:cs="Arial"/>
          <w:b/>
          <w:sz w:val="22"/>
          <w:szCs w:val="22"/>
          <w:lang w:val="en-US"/>
        </w:rPr>
      </w:pPr>
    </w:p>
    <w:p w14:paraId="18E5EAF2" w14:textId="77777777" w:rsidR="00E371A3" w:rsidRPr="00485ED3" w:rsidRDefault="00E371A3" w:rsidP="00E371A3">
      <w:pPr>
        <w:pStyle w:val="Heading3"/>
        <w:shd w:val="clear" w:color="auto" w:fill="BFBFBF"/>
        <w:spacing w:before="0" w:after="0"/>
        <w:ind w:hanging="540"/>
        <w:contextualSpacing/>
        <w:rPr>
          <w:rFonts w:ascii="Arial" w:hAnsi="Arial"/>
          <w:sz w:val="22"/>
          <w:szCs w:val="22"/>
        </w:rPr>
      </w:pPr>
      <w:bookmarkStart w:id="6" w:name="_Toc518051757"/>
      <w:r w:rsidRPr="00485ED3">
        <w:rPr>
          <w:rFonts w:ascii="Arial" w:hAnsi="Arial"/>
          <w:sz w:val="22"/>
          <w:szCs w:val="22"/>
        </w:rPr>
        <w:t>Questions and Clarifications</w:t>
      </w:r>
      <w:bookmarkEnd w:id="6"/>
    </w:p>
    <w:p w14:paraId="4772F771" w14:textId="77777777" w:rsidR="00E371A3" w:rsidRPr="00485ED3" w:rsidRDefault="00E371A3" w:rsidP="00E371A3">
      <w:pPr>
        <w:contextualSpacing/>
        <w:jc w:val="both"/>
        <w:rPr>
          <w:rFonts w:ascii="Arial" w:hAnsi="Arial" w:cs="Arial"/>
          <w:sz w:val="22"/>
          <w:szCs w:val="22"/>
          <w:lang w:val="en-US"/>
        </w:rPr>
      </w:pPr>
    </w:p>
    <w:p w14:paraId="208B865D" w14:textId="5D3E3A29" w:rsidR="00E371A3" w:rsidRPr="00485ED3" w:rsidRDefault="00E371A3" w:rsidP="00E371A3">
      <w:pPr>
        <w:contextualSpacing/>
        <w:jc w:val="both"/>
        <w:rPr>
          <w:rFonts w:ascii="Arial" w:hAnsi="Arial" w:cs="Arial"/>
          <w:sz w:val="22"/>
          <w:szCs w:val="22"/>
          <w:lang w:val="en-GB"/>
        </w:rPr>
      </w:pPr>
      <w:r w:rsidRPr="00485ED3">
        <w:rPr>
          <w:rFonts w:ascii="Arial" w:hAnsi="Arial" w:cs="Arial"/>
          <w:sz w:val="22"/>
          <w:szCs w:val="22"/>
          <w:lang w:val="en-GB"/>
        </w:rPr>
        <w:t xml:space="preserve">If </w:t>
      </w:r>
      <w:r w:rsidR="0049410C">
        <w:rPr>
          <w:rFonts w:ascii="Arial" w:hAnsi="Arial" w:cs="Arial"/>
          <w:sz w:val="22"/>
          <w:szCs w:val="22"/>
          <w:lang w:val="en-GB"/>
        </w:rPr>
        <w:t xml:space="preserve">STICHTING WAR </w:t>
      </w:r>
      <w:proofErr w:type="gramStart"/>
      <w:r w:rsidR="0049410C">
        <w:rPr>
          <w:rFonts w:ascii="Arial" w:hAnsi="Arial" w:cs="Arial"/>
          <w:sz w:val="22"/>
          <w:szCs w:val="22"/>
          <w:lang w:val="en-GB"/>
        </w:rPr>
        <w:t xml:space="preserve">CHILD </w:t>
      </w:r>
      <w:r w:rsidRPr="00485ED3">
        <w:rPr>
          <w:rFonts w:ascii="Arial" w:hAnsi="Arial" w:cs="Arial"/>
          <w:sz w:val="22"/>
          <w:szCs w:val="22"/>
          <w:lang w:val="en-GB"/>
        </w:rPr>
        <w:t>,</w:t>
      </w:r>
      <w:proofErr w:type="gramEnd"/>
      <w:r w:rsidRPr="00485ED3">
        <w:rPr>
          <w:rFonts w:ascii="Arial" w:hAnsi="Arial" w:cs="Arial"/>
          <w:sz w:val="22"/>
          <w:szCs w:val="22"/>
          <w:lang w:val="en-GB"/>
        </w:rPr>
        <w:t xml:space="preserve"> either on its own initiative or in response to a request from a prospective bidder, provides additional information on the </w:t>
      </w:r>
      <w:r w:rsidR="006D407E" w:rsidRPr="00485ED3">
        <w:rPr>
          <w:rFonts w:ascii="Arial" w:hAnsi="Arial" w:cs="Arial"/>
          <w:sz w:val="22"/>
          <w:szCs w:val="22"/>
          <w:lang w:val="en-GB"/>
        </w:rPr>
        <w:t xml:space="preserve">RFP </w:t>
      </w:r>
      <w:r w:rsidRPr="00485ED3">
        <w:rPr>
          <w:rFonts w:ascii="Arial" w:hAnsi="Arial" w:cs="Arial"/>
          <w:sz w:val="22"/>
          <w:szCs w:val="22"/>
          <w:lang w:val="en-GB"/>
        </w:rPr>
        <w:t xml:space="preserve">dossier, such information will be communicated simultaneously in writing to all the bidders. </w:t>
      </w:r>
      <w:r w:rsidR="0052097B">
        <w:rPr>
          <w:rFonts w:ascii="Arial" w:hAnsi="Arial" w:cs="Arial"/>
          <w:sz w:val="22"/>
          <w:szCs w:val="22"/>
          <w:lang w:val="en-GB"/>
        </w:rPr>
        <w:t xml:space="preserve">When answering bidders’ questions, </w:t>
      </w:r>
      <w:r w:rsidR="00CA1439">
        <w:rPr>
          <w:rFonts w:ascii="Arial" w:hAnsi="Arial" w:cs="Arial"/>
          <w:sz w:val="22"/>
          <w:szCs w:val="22"/>
          <w:lang w:val="en-GB"/>
        </w:rPr>
        <w:t xml:space="preserve">Stichting War Child will not share any information that </w:t>
      </w:r>
      <w:r w:rsidR="0052097B">
        <w:rPr>
          <w:rFonts w:ascii="Arial" w:hAnsi="Arial" w:cs="Arial"/>
          <w:sz w:val="22"/>
          <w:szCs w:val="22"/>
          <w:lang w:val="en-GB"/>
        </w:rPr>
        <w:t xml:space="preserve">it considers </w:t>
      </w:r>
      <w:r w:rsidR="00CA1439">
        <w:rPr>
          <w:rFonts w:ascii="Arial" w:hAnsi="Arial" w:cs="Arial"/>
          <w:sz w:val="22"/>
          <w:szCs w:val="22"/>
          <w:lang w:val="en-GB"/>
        </w:rPr>
        <w:t>confidential</w:t>
      </w:r>
      <w:r w:rsidR="0052097B">
        <w:rPr>
          <w:rFonts w:ascii="Arial" w:hAnsi="Arial" w:cs="Arial"/>
          <w:sz w:val="22"/>
          <w:szCs w:val="22"/>
          <w:lang w:val="en-GB"/>
        </w:rPr>
        <w:t xml:space="preserve"> or not appropriate to be shared. </w:t>
      </w:r>
    </w:p>
    <w:p w14:paraId="23AE6F3C" w14:textId="77777777" w:rsidR="006D407E" w:rsidRPr="00485ED3" w:rsidRDefault="006D407E" w:rsidP="00E371A3">
      <w:pPr>
        <w:contextualSpacing/>
        <w:jc w:val="both"/>
        <w:rPr>
          <w:rFonts w:ascii="Arial" w:hAnsi="Arial" w:cs="Arial"/>
          <w:sz w:val="22"/>
          <w:szCs w:val="22"/>
          <w:lang w:val="en-GB"/>
        </w:rPr>
      </w:pPr>
    </w:p>
    <w:p w14:paraId="75EE1547" w14:textId="77777777" w:rsidR="00E371A3" w:rsidRPr="00485ED3" w:rsidRDefault="00E371A3" w:rsidP="00E371A3">
      <w:pPr>
        <w:contextualSpacing/>
        <w:jc w:val="both"/>
        <w:rPr>
          <w:rFonts w:ascii="Arial" w:hAnsi="Arial" w:cs="Arial"/>
          <w:sz w:val="22"/>
          <w:szCs w:val="22"/>
          <w:lang w:val="en-US"/>
        </w:rPr>
      </w:pPr>
      <w:r w:rsidRPr="00485ED3">
        <w:rPr>
          <w:rFonts w:ascii="Arial" w:hAnsi="Arial" w:cs="Arial"/>
          <w:sz w:val="22"/>
          <w:szCs w:val="22"/>
          <w:lang w:val="en-US"/>
        </w:rPr>
        <w:t xml:space="preserve">Bidders may submit questions in writing to the following mail address </w:t>
      </w:r>
      <w:r w:rsidR="006D407E" w:rsidRPr="00485ED3">
        <w:rPr>
          <w:rFonts w:ascii="Arial" w:hAnsi="Arial" w:cs="Arial"/>
          <w:sz w:val="22"/>
          <w:szCs w:val="22"/>
          <w:lang w:val="en-US"/>
        </w:rPr>
        <w:t xml:space="preserve">within the deadline stipulated in section 3 above, </w:t>
      </w:r>
      <w:r w:rsidRPr="00485ED3">
        <w:rPr>
          <w:rFonts w:ascii="Arial" w:hAnsi="Arial" w:cs="Arial"/>
          <w:sz w:val="22"/>
          <w:szCs w:val="22"/>
          <w:lang w:val="en-US"/>
        </w:rPr>
        <w:t xml:space="preserve">specifying the publication reference and the </w:t>
      </w:r>
      <w:r w:rsidR="006D407E" w:rsidRPr="00485ED3">
        <w:rPr>
          <w:rFonts w:ascii="Arial" w:hAnsi="Arial" w:cs="Arial"/>
          <w:sz w:val="22"/>
          <w:szCs w:val="22"/>
          <w:lang w:val="en-US"/>
        </w:rPr>
        <w:t>RFP</w:t>
      </w:r>
      <w:r w:rsidRPr="00485ED3">
        <w:rPr>
          <w:rFonts w:ascii="Arial" w:hAnsi="Arial" w:cs="Arial"/>
          <w:sz w:val="22"/>
          <w:szCs w:val="22"/>
          <w:lang w:val="en-US"/>
        </w:rPr>
        <w:t xml:space="preserve"> title:</w:t>
      </w:r>
    </w:p>
    <w:p w14:paraId="49B345BF" w14:textId="31A7147E" w:rsidR="00E371A3" w:rsidRPr="003929A8" w:rsidRDefault="00C02BFA" w:rsidP="00E371A3">
      <w:pPr>
        <w:contextualSpacing/>
        <w:jc w:val="both"/>
        <w:rPr>
          <w:b/>
          <w:sz w:val="22"/>
          <w:szCs w:val="22"/>
          <w:lang w:val="en-US"/>
        </w:rPr>
      </w:pPr>
      <w:hyperlink r:id="rId10" w:history="1">
        <w:r w:rsidR="000650E5" w:rsidRPr="003929A8">
          <w:rPr>
            <w:rStyle w:val="Hyperlink"/>
            <w:b/>
            <w:sz w:val="22"/>
            <w:szCs w:val="22"/>
            <w:lang w:val="en-US"/>
          </w:rPr>
          <w:t>prince.borbor@warchild.nl</w:t>
        </w:r>
      </w:hyperlink>
      <w:r w:rsidR="000650E5" w:rsidRPr="003929A8">
        <w:rPr>
          <w:b/>
          <w:sz w:val="22"/>
          <w:szCs w:val="22"/>
          <w:lang w:val="en-US"/>
        </w:rPr>
        <w:t xml:space="preserve"> </w:t>
      </w:r>
    </w:p>
    <w:p w14:paraId="7D877B16" w14:textId="77777777" w:rsidR="00716C25" w:rsidRPr="00485ED3" w:rsidRDefault="00716C25" w:rsidP="00E371A3">
      <w:pPr>
        <w:contextualSpacing/>
        <w:jc w:val="both"/>
        <w:rPr>
          <w:rFonts w:ascii="Arial" w:hAnsi="Arial" w:cs="Arial"/>
          <w:sz w:val="22"/>
          <w:szCs w:val="22"/>
          <w:lang w:val="en-GB"/>
        </w:rPr>
      </w:pPr>
    </w:p>
    <w:p w14:paraId="5189FEDD" w14:textId="6C602737" w:rsidR="00E371A3" w:rsidRPr="00485ED3" w:rsidRDefault="00E371A3" w:rsidP="00E371A3">
      <w:pPr>
        <w:contextualSpacing/>
        <w:jc w:val="both"/>
        <w:rPr>
          <w:rFonts w:ascii="Arial" w:hAnsi="Arial" w:cs="Arial"/>
          <w:sz w:val="22"/>
          <w:szCs w:val="22"/>
          <w:lang w:val="en-US"/>
        </w:rPr>
      </w:pPr>
      <w:r w:rsidRPr="00485ED3">
        <w:rPr>
          <w:rFonts w:ascii="Arial" w:hAnsi="Arial" w:cs="Arial"/>
          <w:sz w:val="22"/>
          <w:szCs w:val="22"/>
          <w:lang w:val="en-US"/>
        </w:rPr>
        <w:t xml:space="preserve">Any prospective tenderer seeking to arrange individual meetings with </w:t>
      </w:r>
      <w:r w:rsidR="00416A77">
        <w:rPr>
          <w:rFonts w:ascii="Arial" w:hAnsi="Arial" w:cs="Arial"/>
          <w:sz w:val="22"/>
          <w:szCs w:val="22"/>
          <w:lang w:val="en-US"/>
        </w:rPr>
        <w:t xml:space="preserve">STICHTING WAR CHILD </w:t>
      </w:r>
      <w:r w:rsidRPr="00485ED3">
        <w:rPr>
          <w:rFonts w:ascii="Arial" w:hAnsi="Arial" w:cs="Arial"/>
          <w:sz w:val="22"/>
          <w:szCs w:val="22"/>
          <w:lang w:val="en-US"/>
        </w:rPr>
        <w:t>during the tender period may be excluded from the tender procedure.</w:t>
      </w:r>
    </w:p>
    <w:p w14:paraId="36035880" w14:textId="77777777" w:rsidR="006D407E" w:rsidRDefault="006D407E" w:rsidP="00E371A3">
      <w:pPr>
        <w:contextualSpacing/>
        <w:jc w:val="both"/>
        <w:rPr>
          <w:rFonts w:ascii="Arial" w:hAnsi="Arial" w:cs="Arial"/>
          <w:sz w:val="22"/>
          <w:szCs w:val="22"/>
          <w:lang w:val="en-US"/>
        </w:rPr>
      </w:pPr>
    </w:p>
    <w:p w14:paraId="3966F5C6" w14:textId="77777777" w:rsidR="00E9621D" w:rsidRPr="00485ED3" w:rsidRDefault="00E9621D" w:rsidP="00E371A3">
      <w:pPr>
        <w:contextualSpacing/>
        <w:jc w:val="both"/>
        <w:rPr>
          <w:rFonts w:ascii="Arial" w:hAnsi="Arial" w:cs="Arial"/>
          <w:sz w:val="22"/>
          <w:szCs w:val="22"/>
          <w:lang w:val="en-US"/>
        </w:rPr>
      </w:pPr>
    </w:p>
    <w:p w14:paraId="3DEF8D83" w14:textId="77777777" w:rsidR="00E371A3" w:rsidRPr="00485ED3" w:rsidRDefault="00E371A3" w:rsidP="00E371A3">
      <w:pPr>
        <w:contextualSpacing/>
        <w:rPr>
          <w:rFonts w:ascii="Arial" w:hAnsi="Arial" w:cs="Arial"/>
          <w:sz w:val="22"/>
          <w:szCs w:val="22"/>
          <w:lang w:val="en-US"/>
        </w:rPr>
      </w:pPr>
    </w:p>
    <w:p w14:paraId="2A14B99A" w14:textId="77777777" w:rsidR="00E371A3" w:rsidRPr="00485ED3" w:rsidRDefault="00E371A3" w:rsidP="00E371A3">
      <w:pPr>
        <w:pStyle w:val="Heading3"/>
        <w:shd w:val="clear" w:color="auto" w:fill="BFBFBF"/>
        <w:spacing w:before="0" w:after="0"/>
        <w:ind w:hanging="540"/>
        <w:contextualSpacing/>
        <w:rPr>
          <w:rFonts w:ascii="Arial" w:hAnsi="Arial"/>
          <w:sz w:val="22"/>
          <w:szCs w:val="22"/>
        </w:rPr>
      </w:pPr>
      <w:bookmarkStart w:id="7" w:name="_Toc518051758"/>
      <w:r w:rsidRPr="00485ED3">
        <w:rPr>
          <w:rFonts w:ascii="Arial" w:hAnsi="Arial"/>
          <w:sz w:val="22"/>
          <w:szCs w:val="22"/>
        </w:rPr>
        <w:t>Eligibility</w:t>
      </w:r>
      <w:bookmarkEnd w:id="7"/>
    </w:p>
    <w:p w14:paraId="782108B5" w14:textId="77777777" w:rsidR="00E371A3" w:rsidRPr="00485ED3" w:rsidRDefault="00E371A3" w:rsidP="00E371A3">
      <w:pPr>
        <w:contextualSpacing/>
        <w:rPr>
          <w:rFonts w:ascii="Arial" w:hAnsi="Arial" w:cs="Arial"/>
          <w:sz w:val="22"/>
          <w:szCs w:val="22"/>
          <w:highlight w:val="yellow"/>
        </w:rPr>
      </w:pPr>
    </w:p>
    <w:p w14:paraId="2657F7B3" w14:textId="77777777" w:rsidR="00E371A3" w:rsidRPr="00485ED3" w:rsidRDefault="00E371A3" w:rsidP="00E371A3">
      <w:pPr>
        <w:contextualSpacing/>
        <w:rPr>
          <w:rFonts w:ascii="Arial" w:hAnsi="Arial" w:cs="Arial"/>
          <w:sz w:val="22"/>
          <w:szCs w:val="22"/>
          <w:lang w:val="en-US"/>
        </w:rPr>
      </w:pPr>
      <w:r w:rsidRPr="00485ED3">
        <w:rPr>
          <w:rFonts w:ascii="Arial" w:hAnsi="Arial" w:cs="Arial"/>
          <w:sz w:val="22"/>
          <w:szCs w:val="22"/>
          <w:lang w:val="en-US"/>
        </w:rPr>
        <w:t>Participation in</w:t>
      </w:r>
      <w:r w:rsidR="006D407E" w:rsidRPr="00485ED3">
        <w:rPr>
          <w:rFonts w:ascii="Arial" w:hAnsi="Arial" w:cs="Arial"/>
          <w:sz w:val="22"/>
          <w:szCs w:val="22"/>
          <w:lang w:val="en-US"/>
        </w:rPr>
        <w:t xml:space="preserve"> this RFP </w:t>
      </w:r>
      <w:r w:rsidRPr="00485ED3">
        <w:rPr>
          <w:rFonts w:ascii="Arial" w:hAnsi="Arial" w:cs="Arial"/>
          <w:sz w:val="22"/>
          <w:szCs w:val="22"/>
          <w:lang w:val="en-US"/>
        </w:rPr>
        <w:t>is open on equal terms to any natural and legal persons or company.</w:t>
      </w:r>
    </w:p>
    <w:p w14:paraId="17C64FE4" w14:textId="77777777" w:rsidR="006D407E" w:rsidRPr="00485ED3" w:rsidRDefault="006D407E" w:rsidP="00E371A3">
      <w:pPr>
        <w:contextualSpacing/>
        <w:rPr>
          <w:rFonts w:ascii="Arial" w:hAnsi="Arial" w:cs="Arial"/>
          <w:sz w:val="22"/>
          <w:szCs w:val="22"/>
          <w:lang w:val="en-US"/>
        </w:rPr>
      </w:pPr>
    </w:p>
    <w:p w14:paraId="2DF3AAB5" w14:textId="3FCD57F3" w:rsidR="00E371A3" w:rsidRPr="00485ED3" w:rsidRDefault="00E371A3" w:rsidP="00E371A3">
      <w:pPr>
        <w:contextualSpacing/>
        <w:jc w:val="both"/>
        <w:rPr>
          <w:rFonts w:ascii="Arial" w:hAnsi="Arial" w:cs="Arial"/>
          <w:sz w:val="22"/>
          <w:szCs w:val="22"/>
          <w:lang w:val="en-GB"/>
        </w:rPr>
      </w:pPr>
      <w:r w:rsidRPr="00485ED3">
        <w:rPr>
          <w:rFonts w:ascii="Arial" w:hAnsi="Arial" w:cs="Arial"/>
          <w:sz w:val="22"/>
          <w:szCs w:val="22"/>
          <w:lang w:val="en-GB"/>
        </w:rPr>
        <w:t xml:space="preserve">However, to comply with some of </w:t>
      </w:r>
      <w:r w:rsidR="0049410C">
        <w:rPr>
          <w:rFonts w:ascii="Arial" w:hAnsi="Arial" w:cs="Arial"/>
          <w:sz w:val="22"/>
          <w:szCs w:val="22"/>
          <w:lang w:val="en-GB"/>
        </w:rPr>
        <w:t xml:space="preserve">STICHTING WAR </w:t>
      </w:r>
      <w:proofErr w:type="gramStart"/>
      <w:r w:rsidR="0049410C">
        <w:rPr>
          <w:rFonts w:ascii="Arial" w:hAnsi="Arial" w:cs="Arial"/>
          <w:sz w:val="22"/>
          <w:szCs w:val="22"/>
          <w:lang w:val="en-GB"/>
        </w:rPr>
        <w:t xml:space="preserve">CHILD </w:t>
      </w:r>
      <w:r w:rsidRPr="00485ED3">
        <w:rPr>
          <w:rFonts w:ascii="Arial" w:hAnsi="Arial" w:cs="Arial"/>
          <w:sz w:val="22"/>
          <w:szCs w:val="22"/>
          <w:lang w:val="en-GB"/>
        </w:rPr>
        <w:t>’s</w:t>
      </w:r>
      <w:proofErr w:type="gramEnd"/>
      <w:r w:rsidRPr="00485ED3">
        <w:rPr>
          <w:rFonts w:ascii="Arial" w:hAnsi="Arial" w:cs="Arial"/>
          <w:sz w:val="22"/>
          <w:szCs w:val="22"/>
          <w:lang w:val="en-GB"/>
        </w:rPr>
        <w:t xml:space="preserve"> donors’ rules, participants must clearly indicate their company’s </w:t>
      </w:r>
      <w:r w:rsidR="009A5BAA">
        <w:rPr>
          <w:rFonts w:ascii="Arial" w:hAnsi="Arial" w:cs="Arial"/>
          <w:sz w:val="22"/>
          <w:szCs w:val="22"/>
          <w:lang w:val="en-GB"/>
        </w:rPr>
        <w:t xml:space="preserve">country of primary registration </w:t>
      </w:r>
      <w:r w:rsidRPr="00485ED3">
        <w:rPr>
          <w:rFonts w:ascii="Arial" w:hAnsi="Arial" w:cs="Arial"/>
          <w:sz w:val="22"/>
          <w:szCs w:val="22"/>
          <w:lang w:val="en-GB"/>
        </w:rPr>
        <w:t xml:space="preserve">nationality and </w:t>
      </w:r>
      <w:r w:rsidRPr="003929A8">
        <w:rPr>
          <w:rFonts w:ascii="Arial" w:hAnsi="Arial" w:cs="Arial"/>
          <w:sz w:val="22"/>
          <w:szCs w:val="22"/>
          <w:lang w:val="en-GB"/>
        </w:rPr>
        <w:t xml:space="preserve">origin of the proposed </w:t>
      </w:r>
      <w:r w:rsidR="006D407E" w:rsidRPr="003929A8">
        <w:rPr>
          <w:rFonts w:ascii="Arial" w:hAnsi="Arial" w:cs="Arial"/>
          <w:sz w:val="22"/>
          <w:szCs w:val="22"/>
          <w:lang w:val="en-GB"/>
        </w:rPr>
        <w:t>services</w:t>
      </w:r>
      <w:r w:rsidRPr="003929A8">
        <w:rPr>
          <w:rFonts w:ascii="Arial" w:hAnsi="Arial" w:cs="Arial"/>
          <w:sz w:val="22"/>
          <w:szCs w:val="22"/>
          <w:lang w:val="en-GB"/>
        </w:rPr>
        <w:t>.</w:t>
      </w:r>
    </w:p>
    <w:p w14:paraId="77E8A32A" w14:textId="77777777" w:rsidR="00E371A3" w:rsidRPr="00485ED3" w:rsidRDefault="00E371A3" w:rsidP="00E371A3">
      <w:pPr>
        <w:contextualSpacing/>
        <w:rPr>
          <w:rFonts w:ascii="Arial" w:hAnsi="Arial" w:cs="Arial"/>
          <w:sz w:val="22"/>
          <w:szCs w:val="22"/>
          <w:lang w:val="en-GB"/>
        </w:rPr>
      </w:pPr>
    </w:p>
    <w:p w14:paraId="32C8720D" w14:textId="77777777" w:rsidR="00E371A3" w:rsidRPr="00485ED3" w:rsidRDefault="00E371A3" w:rsidP="00E371A3">
      <w:pPr>
        <w:contextualSpacing/>
        <w:rPr>
          <w:rFonts w:ascii="Arial" w:hAnsi="Arial" w:cs="Arial"/>
          <w:sz w:val="22"/>
          <w:szCs w:val="22"/>
          <w:lang w:val="en-GB"/>
        </w:rPr>
      </w:pPr>
    </w:p>
    <w:p w14:paraId="4ECC36DC" w14:textId="77777777" w:rsidR="00E371A3" w:rsidRPr="00485ED3" w:rsidRDefault="00E371A3" w:rsidP="00E371A3">
      <w:pPr>
        <w:pStyle w:val="Heading3"/>
        <w:shd w:val="clear" w:color="auto" w:fill="BFBFBF"/>
        <w:spacing w:before="0" w:after="0"/>
        <w:ind w:hanging="540"/>
        <w:contextualSpacing/>
        <w:rPr>
          <w:rFonts w:ascii="Arial" w:hAnsi="Arial"/>
          <w:sz w:val="22"/>
          <w:szCs w:val="22"/>
        </w:rPr>
      </w:pPr>
      <w:bookmarkStart w:id="8" w:name="_Toc518051759"/>
      <w:r w:rsidRPr="00485ED3">
        <w:rPr>
          <w:rFonts w:ascii="Arial" w:hAnsi="Arial"/>
          <w:sz w:val="22"/>
          <w:szCs w:val="22"/>
        </w:rPr>
        <w:t>Instructions to submit an Offer</w:t>
      </w:r>
      <w:bookmarkEnd w:id="8"/>
    </w:p>
    <w:p w14:paraId="0B618378" w14:textId="77777777" w:rsidR="00E371A3" w:rsidRPr="00485ED3" w:rsidRDefault="00E371A3" w:rsidP="00E371A3">
      <w:pPr>
        <w:contextualSpacing/>
        <w:jc w:val="both"/>
        <w:rPr>
          <w:rFonts w:ascii="Arial" w:hAnsi="Arial" w:cs="Arial"/>
          <w:sz w:val="22"/>
          <w:szCs w:val="22"/>
          <w:lang w:val="en-US"/>
        </w:rPr>
      </w:pPr>
    </w:p>
    <w:p w14:paraId="36FD5B80" w14:textId="77777777" w:rsidR="00E371A3" w:rsidRPr="00485ED3" w:rsidRDefault="005D1A12" w:rsidP="00E371A3">
      <w:pPr>
        <w:contextualSpacing/>
        <w:jc w:val="both"/>
        <w:rPr>
          <w:rFonts w:ascii="Arial" w:hAnsi="Arial" w:cs="Arial"/>
          <w:b/>
          <w:bCs/>
          <w:sz w:val="22"/>
          <w:szCs w:val="22"/>
          <w:u w:val="single"/>
        </w:rPr>
      </w:pPr>
      <w:r w:rsidRPr="00485ED3">
        <w:rPr>
          <w:rFonts w:ascii="Arial" w:hAnsi="Arial" w:cs="Arial"/>
          <w:b/>
          <w:bCs/>
          <w:sz w:val="22"/>
          <w:szCs w:val="22"/>
          <w:u w:val="single"/>
        </w:rPr>
        <w:t>6</w:t>
      </w:r>
      <w:r w:rsidR="00E371A3" w:rsidRPr="00485ED3">
        <w:rPr>
          <w:rFonts w:ascii="Arial" w:hAnsi="Arial" w:cs="Arial"/>
          <w:b/>
          <w:bCs/>
          <w:sz w:val="22"/>
          <w:szCs w:val="22"/>
          <w:u w:val="single"/>
        </w:rPr>
        <w:t xml:space="preserve">.1 – </w:t>
      </w:r>
      <w:proofErr w:type="spellStart"/>
      <w:r w:rsidR="00E371A3" w:rsidRPr="00485ED3">
        <w:rPr>
          <w:rFonts w:ascii="Arial" w:hAnsi="Arial" w:cs="Arial"/>
          <w:b/>
          <w:bCs/>
          <w:sz w:val="22"/>
          <w:szCs w:val="22"/>
          <w:u w:val="single"/>
        </w:rPr>
        <w:t>Response</w:t>
      </w:r>
      <w:proofErr w:type="spellEnd"/>
      <w:r w:rsidR="00E371A3" w:rsidRPr="00485ED3">
        <w:rPr>
          <w:rFonts w:ascii="Arial" w:hAnsi="Arial" w:cs="Arial"/>
          <w:b/>
          <w:bCs/>
          <w:sz w:val="22"/>
          <w:szCs w:val="22"/>
          <w:u w:val="single"/>
        </w:rPr>
        <w:t xml:space="preserve"> Format</w:t>
      </w:r>
    </w:p>
    <w:p w14:paraId="30AC0D3A" w14:textId="77777777" w:rsidR="00E371A3" w:rsidRPr="00485ED3" w:rsidRDefault="00E371A3" w:rsidP="00E371A3">
      <w:pPr>
        <w:contextualSpacing/>
        <w:jc w:val="both"/>
        <w:rPr>
          <w:rFonts w:ascii="Arial" w:hAnsi="Arial" w:cs="Arial"/>
          <w:bCs/>
          <w:sz w:val="22"/>
          <w:szCs w:val="22"/>
        </w:rPr>
      </w:pPr>
    </w:p>
    <w:p w14:paraId="538427BC" w14:textId="77777777" w:rsidR="00E371A3" w:rsidRPr="00485ED3" w:rsidRDefault="005D1A12" w:rsidP="00E371A3">
      <w:pPr>
        <w:contextualSpacing/>
        <w:jc w:val="both"/>
        <w:rPr>
          <w:rFonts w:ascii="Arial" w:hAnsi="Arial" w:cs="Arial"/>
          <w:bCs/>
          <w:sz w:val="22"/>
          <w:szCs w:val="22"/>
          <w:lang w:val="en-US"/>
        </w:rPr>
      </w:pPr>
      <w:r w:rsidRPr="00485ED3">
        <w:rPr>
          <w:rFonts w:ascii="Arial" w:hAnsi="Arial" w:cs="Arial"/>
          <w:b/>
          <w:bCs/>
          <w:sz w:val="22"/>
          <w:szCs w:val="22"/>
          <w:lang w:val="en-US"/>
        </w:rPr>
        <w:t>Proposals</w:t>
      </w:r>
      <w:r w:rsidR="00E371A3" w:rsidRPr="00485ED3">
        <w:rPr>
          <w:rFonts w:ascii="Arial" w:hAnsi="Arial" w:cs="Arial"/>
          <w:b/>
          <w:bCs/>
          <w:sz w:val="22"/>
          <w:szCs w:val="22"/>
          <w:lang w:val="en-US"/>
        </w:rPr>
        <w:t xml:space="preserve"> shall be submitted by email</w:t>
      </w:r>
      <w:r w:rsidR="00E371A3" w:rsidRPr="00485ED3">
        <w:rPr>
          <w:rFonts w:ascii="Arial" w:hAnsi="Arial" w:cs="Arial"/>
          <w:bCs/>
          <w:sz w:val="22"/>
          <w:szCs w:val="22"/>
          <w:lang w:val="en-US"/>
        </w:rPr>
        <w:t>.</w:t>
      </w:r>
    </w:p>
    <w:p w14:paraId="0FF543F2" w14:textId="669492CB" w:rsidR="00E371A3" w:rsidRPr="00485ED3" w:rsidRDefault="00E371A3" w:rsidP="00E371A3">
      <w:pPr>
        <w:contextualSpacing/>
        <w:jc w:val="both"/>
        <w:rPr>
          <w:rFonts w:ascii="Arial" w:hAnsi="Arial" w:cs="Arial"/>
          <w:bCs/>
          <w:sz w:val="22"/>
          <w:szCs w:val="22"/>
          <w:lang w:val="en-GB"/>
        </w:rPr>
      </w:pPr>
      <w:r w:rsidRPr="00485ED3">
        <w:rPr>
          <w:rFonts w:ascii="Arial" w:hAnsi="Arial" w:cs="Arial"/>
          <w:bCs/>
          <w:sz w:val="22"/>
          <w:szCs w:val="22"/>
          <w:lang w:val="en-GB"/>
        </w:rPr>
        <w:t xml:space="preserve">In such case, the </w:t>
      </w:r>
      <w:r w:rsidR="005D1A12" w:rsidRPr="00485ED3">
        <w:rPr>
          <w:rFonts w:ascii="Arial" w:hAnsi="Arial" w:cs="Arial"/>
          <w:bCs/>
          <w:sz w:val="22"/>
          <w:szCs w:val="22"/>
          <w:lang w:val="en-GB"/>
        </w:rPr>
        <w:t>RFP</w:t>
      </w:r>
      <w:r w:rsidRPr="00485ED3">
        <w:rPr>
          <w:rFonts w:ascii="Arial" w:hAnsi="Arial" w:cs="Arial"/>
          <w:bCs/>
          <w:sz w:val="22"/>
          <w:szCs w:val="22"/>
          <w:lang w:val="en-GB"/>
        </w:rPr>
        <w:t xml:space="preserve"> reference and company name of the bidder sh</w:t>
      </w:r>
      <w:r w:rsidR="005D1A12" w:rsidRPr="00485ED3">
        <w:rPr>
          <w:rFonts w:ascii="Arial" w:hAnsi="Arial" w:cs="Arial"/>
          <w:bCs/>
          <w:sz w:val="22"/>
          <w:szCs w:val="22"/>
          <w:lang w:val="en-GB"/>
        </w:rPr>
        <w:t xml:space="preserve">all be used as the email title. </w:t>
      </w:r>
      <w:proofErr w:type="gramStart"/>
      <w:r w:rsidR="005D1A12" w:rsidRPr="00485ED3">
        <w:rPr>
          <w:rFonts w:ascii="Arial" w:hAnsi="Arial" w:cs="Arial"/>
          <w:bCs/>
          <w:sz w:val="22"/>
          <w:szCs w:val="22"/>
          <w:lang w:val="en-US"/>
        </w:rPr>
        <w:t xml:space="preserve">Proposals </w:t>
      </w:r>
      <w:r w:rsidRPr="00485ED3">
        <w:rPr>
          <w:rFonts w:ascii="Arial" w:hAnsi="Arial" w:cs="Arial"/>
          <w:bCs/>
          <w:sz w:val="22"/>
          <w:szCs w:val="22"/>
          <w:lang w:val="en-US"/>
        </w:rPr>
        <w:t xml:space="preserve"> should</w:t>
      </w:r>
      <w:proofErr w:type="gramEnd"/>
      <w:r w:rsidRPr="00485ED3">
        <w:rPr>
          <w:rFonts w:ascii="Arial" w:hAnsi="Arial" w:cs="Arial"/>
          <w:bCs/>
          <w:sz w:val="22"/>
          <w:szCs w:val="22"/>
          <w:lang w:val="en-US"/>
        </w:rPr>
        <w:t xml:space="preserve"> be sent to </w:t>
      </w:r>
      <w:hyperlink r:id="rId11" w:history="1">
        <w:r w:rsidR="00752729" w:rsidRPr="003929A8">
          <w:rPr>
            <w:rStyle w:val="Hyperlink"/>
            <w:b/>
            <w:lang w:val="en-US"/>
          </w:rPr>
          <w:t>prince.borbor@warchild.nl</w:t>
        </w:r>
      </w:hyperlink>
      <w:r w:rsidR="00752729" w:rsidRPr="003929A8">
        <w:rPr>
          <w:lang w:val="en-US"/>
        </w:rPr>
        <w:t xml:space="preserve"> </w:t>
      </w:r>
    </w:p>
    <w:p w14:paraId="4F3C5CED" w14:textId="77777777" w:rsidR="00E371A3" w:rsidRPr="00485ED3" w:rsidRDefault="00E371A3" w:rsidP="00E371A3">
      <w:pPr>
        <w:contextualSpacing/>
        <w:jc w:val="both"/>
        <w:rPr>
          <w:rFonts w:ascii="Arial" w:hAnsi="Arial" w:cs="Arial"/>
          <w:bCs/>
          <w:sz w:val="22"/>
          <w:szCs w:val="22"/>
          <w:lang w:val="en-GB"/>
        </w:rPr>
      </w:pPr>
    </w:p>
    <w:p w14:paraId="59C5CAE9" w14:textId="0F826AD0" w:rsidR="00E371A3" w:rsidRPr="00485ED3" w:rsidRDefault="00752729" w:rsidP="00E371A3">
      <w:pPr>
        <w:contextualSpacing/>
        <w:jc w:val="both"/>
        <w:rPr>
          <w:rFonts w:ascii="Arial" w:hAnsi="Arial" w:cs="Arial"/>
          <w:bCs/>
          <w:color w:val="FF0000"/>
          <w:sz w:val="22"/>
          <w:szCs w:val="22"/>
          <w:lang w:val="en-GB"/>
        </w:rPr>
      </w:pPr>
      <w:r>
        <w:rPr>
          <w:rFonts w:ascii="Arial" w:hAnsi="Arial" w:cs="Arial"/>
          <w:bCs/>
          <w:sz w:val="22"/>
          <w:szCs w:val="22"/>
          <w:lang w:val="en-GB"/>
        </w:rPr>
        <w:t>Proposals</w:t>
      </w:r>
      <w:r w:rsidRPr="00485ED3">
        <w:rPr>
          <w:rFonts w:ascii="Arial" w:hAnsi="Arial" w:cs="Arial"/>
          <w:bCs/>
          <w:sz w:val="22"/>
          <w:szCs w:val="22"/>
          <w:lang w:val="en-GB"/>
        </w:rPr>
        <w:t xml:space="preserve"> </w:t>
      </w:r>
      <w:r w:rsidR="00E371A3" w:rsidRPr="00485ED3">
        <w:rPr>
          <w:rFonts w:ascii="Arial" w:hAnsi="Arial" w:cs="Arial"/>
          <w:bCs/>
          <w:sz w:val="22"/>
          <w:szCs w:val="22"/>
          <w:lang w:val="en-GB"/>
        </w:rPr>
        <w:t xml:space="preserve">must be </w:t>
      </w:r>
      <w:r w:rsidR="00E371A3" w:rsidRPr="003929A8">
        <w:rPr>
          <w:rFonts w:ascii="Arial" w:hAnsi="Arial" w:cs="Arial"/>
          <w:bCs/>
          <w:sz w:val="22"/>
          <w:szCs w:val="22"/>
          <w:u w:val="single"/>
          <w:lang w:val="en-GB"/>
        </w:rPr>
        <w:t>received</w:t>
      </w:r>
      <w:r w:rsidR="00E371A3" w:rsidRPr="00485ED3">
        <w:rPr>
          <w:rFonts w:ascii="Arial" w:hAnsi="Arial" w:cs="Arial"/>
          <w:bCs/>
          <w:sz w:val="22"/>
          <w:szCs w:val="22"/>
          <w:lang w:val="en-GB"/>
        </w:rPr>
        <w:t xml:space="preserve"> by </w:t>
      </w:r>
      <w:r w:rsidR="00416A77">
        <w:rPr>
          <w:rFonts w:ascii="Arial" w:hAnsi="Arial" w:cs="Arial"/>
          <w:bCs/>
          <w:sz w:val="22"/>
          <w:szCs w:val="22"/>
          <w:lang w:val="en-GB"/>
        </w:rPr>
        <w:t xml:space="preserve">STICHTING WAR CHILD </w:t>
      </w:r>
      <w:r w:rsidR="00E371A3" w:rsidRPr="00485ED3">
        <w:rPr>
          <w:rFonts w:ascii="Arial" w:hAnsi="Arial" w:cs="Arial"/>
          <w:bCs/>
          <w:sz w:val="22"/>
          <w:szCs w:val="22"/>
          <w:lang w:val="en-GB"/>
        </w:rPr>
        <w:t xml:space="preserve">no later than </w:t>
      </w:r>
      <w:r w:rsidRPr="003929A8">
        <w:rPr>
          <w:rFonts w:ascii="Arial" w:hAnsi="Arial" w:cs="Arial"/>
          <w:b/>
          <w:bCs/>
          <w:sz w:val="22"/>
          <w:szCs w:val="22"/>
          <w:lang w:val="en-GB"/>
        </w:rPr>
        <w:t>August 2, 2018, at 23.59 CET</w:t>
      </w:r>
      <w:r>
        <w:rPr>
          <w:rFonts w:ascii="Arial" w:hAnsi="Arial" w:cs="Arial"/>
          <w:bCs/>
          <w:sz w:val="22"/>
          <w:szCs w:val="22"/>
          <w:lang w:val="en-GB"/>
        </w:rPr>
        <w:t xml:space="preserve"> (</w:t>
      </w:r>
      <w:r w:rsidR="00F85FF7" w:rsidRPr="00485ED3">
        <w:rPr>
          <w:rFonts w:ascii="Arial" w:hAnsi="Arial" w:cs="Arial"/>
          <w:sz w:val="22"/>
          <w:szCs w:val="22"/>
          <w:lang w:val="en-GB"/>
        </w:rPr>
        <w:t xml:space="preserve">All times are in the local time of the </w:t>
      </w:r>
      <w:r w:rsidR="00F85FF7" w:rsidRPr="00841658">
        <w:rPr>
          <w:rFonts w:ascii="Arial" w:hAnsi="Arial" w:cs="Arial"/>
          <w:sz w:val="22"/>
          <w:szCs w:val="22"/>
          <w:lang w:val="en-GB"/>
        </w:rPr>
        <w:t>Netherlands</w:t>
      </w:r>
      <w:r w:rsidR="00F85FF7">
        <w:rPr>
          <w:rFonts w:ascii="Arial" w:hAnsi="Arial" w:cs="Arial"/>
          <w:sz w:val="22"/>
          <w:szCs w:val="22"/>
          <w:lang w:val="en-GB"/>
        </w:rPr>
        <w:t>).</w:t>
      </w:r>
      <w:r w:rsidR="00F85FF7" w:rsidRPr="00485ED3" w:rsidDel="00752729">
        <w:rPr>
          <w:rFonts w:ascii="Arial" w:hAnsi="Arial" w:cs="Arial"/>
          <w:bCs/>
          <w:color w:val="FF0000"/>
          <w:sz w:val="22"/>
          <w:szCs w:val="22"/>
          <w:highlight w:val="yellow"/>
          <w:lang w:val="en-GB"/>
        </w:rPr>
        <w:t xml:space="preserve"> </w:t>
      </w:r>
      <w:r w:rsidR="00E371A3" w:rsidRPr="00485ED3">
        <w:rPr>
          <w:rFonts w:ascii="Arial" w:hAnsi="Arial" w:cs="Arial"/>
          <w:bCs/>
          <w:color w:val="FF0000"/>
          <w:sz w:val="22"/>
          <w:szCs w:val="22"/>
          <w:lang w:val="en-GB"/>
        </w:rPr>
        <w:t xml:space="preserve"> </w:t>
      </w:r>
    </w:p>
    <w:p w14:paraId="14062C2E" w14:textId="77777777" w:rsidR="00E371A3" w:rsidRPr="00485ED3" w:rsidRDefault="00E371A3" w:rsidP="00E371A3">
      <w:pPr>
        <w:contextualSpacing/>
        <w:jc w:val="both"/>
        <w:rPr>
          <w:rFonts w:ascii="Arial" w:hAnsi="Arial" w:cs="Arial"/>
          <w:bCs/>
          <w:color w:val="FF0000"/>
          <w:sz w:val="22"/>
          <w:szCs w:val="22"/>
          <w:lang w:val="en-GB"/>
        </w:rPr>
      </w:pPr>
    </w:p>
    <w:p w14:paraId="4BD9AAE4" w14:textId="77777777" w:rsidR="00E371A3" w:rsidRPr="00485ED3" w:rsidRDefault="00E371A3" w:rsidP="00E371A3">
      <w:pPr>
        <w:contextualSpacing/>
        <w:jc w:val="both"/>
        <w:rPr>
          <w:rFonts w:ascii="Arial" w:hAnsi="Arial" w:cs="Arial"/>
          <w:bCs/>
          <w:sz w:val="22"/>
          <w:szCs w:val="22"/>
          <w:lang w:val="en-GB"/>
        </w:rPr>
      </w:pPr>
      <w:r w:rsidRPr="00485ED3">
        <w:rPr>
          <w:rFonts w:ascii="Arial" w:hAnsi="Arial" w:cs="Arial"/>
          <w:sz w:val="22"/>
          <w:szCs w:val="22"/>
          <w:u w:val="single"/>
          <w:lang w:val="en-US"/>
        </w:rPr>
        <w:t>NB</w:t>
      </w:r>
      <w:r w:rsidRPr="00485ED3">
        <w:rPr>
          <w:rFonts w:ascii="Arial" w:hAnsi="Arial" w:cs="Arial"/>
          <w:sz w:val="22"/>
          <w:szCs w:val="22"/>
          <w:lang w:val="en-US"/>
        </w:rPr>
        <w:t xml:space="preserve">: </w:t>
      </w:r>
      <w:r w:rsidRPr="00485ED3">
        <w:rPr>
          <w:rFonts w:ascii="Arial" w:hAnsi="Arial" w:cs="Arial"/>
          <w:b/>
          <w:sz w:val="22"/>
          <w:szCs w:val="22"/>
          <w:lang w:val="en-US"/>
        </w:rPr>
        <w:t xml:space="preserve">Late proposals will not be accepted or reviewed. </w:t>
      </w:r>
      <w:r w:rsidRPr="00485ED3">
        <w:rPr>
          <w:rFonts w:ascii="Arial" w:hAnsi="Arial" w:cs="Arial"/>
          <w:sz w:val="22"/>
          <w:szCs w:val="22"/>
          <w:lang w:val="en-US"/>
        </w:rPr>
        <w:t xml:space="preserve">All proposals will be irrevocable after the Call for </w:t>
      </w:r>
      <w:r w:rsidR="00FA2D44" w:rsidRPr="00485ED3">
        <w:rPr>
          <w:rFonts w:ascii="Arial" w:hAnsi="Arial" w:cs="Arial"/>
          <w:sz w:val="22"/>
          <w:szCs w:val="22"/>
          <w:lang w:val="en-US"/>
        </w:rPr>
        <w:t>Proposals</w:t>
      </w:r>
      <w:r w:rsidRPr="00485ED3">
        <w:rPr>
          <w:rFonts w:ascii="Arial" w:hAnsi="Arial" w:cs="Arial"/>
          <w:sz w:val="22"/>
          <w:szCs w:val="22"/>
          <w:lang w:val="en-US"/>
        </w:rPr>
        <w:t xml:space="preserve"> closing date</w:t>
      </w:r>
    </w:p>
    <w:p w14:paraId="787DBFEC" w14:textId="77777777" w:rsidR="00E371A3" w:rsidRPr="00485ED3" w:rsidRDefault="00E371A3" w:rsidP="00E371A3">
      <w:pPr>
        <w:contextualSpacing/>
        <w:jc w:val="both"/>
        <w:rPr>
          <w:rFonts w:ascii="Arial" w:hAnsi="Arial" w:cs="Arial"/>
          <w:bCs/>
          <w:sz w:val="22"/>
          <w:szCs w:val="22"/>
          <w:lang w:val="en-GB"/>
        </w:rPr>
      </w:pPr>
    </w:p>
    <w:p w14:paraId="0B38AB70" w14:textId="77777777" w:rsidR="00E371A3" w:rsidRPr="00485ED3" w:rsidRDefault="005D1A12" w:rsidP="00E371A3">
      <w:pPr>
        <w:contextualSpacing/>
        <w:jc w:val="both"/>
        <w:rPr>
          <w:rFonts w:ascii="Arial" w:hAnsi="Arial" w:cs="Arial"/>
          <w:b/>
          <w:bCs/>
          <w:sz w:val="22"/>
          <w:szCs w:val="22"/>
          <w:u w:val="single"/>
          <w:lang w:val="en-GB"/>
        </w:rPr>
      </w:pPr>
      <w:r w:rsidRPr="00485ED3">
        <w:rPr>
          <w:rFonts w:ascii="Arial" w:hAnsi="Arial" w:cs="Arial"/>
          <w:b/>
          <w:bCs/>
          <w:sz w:val="22"/>
          <w:szCs w:val="22"/>
          <w:u w:val="single"/>
          <w:lang w:val="en-GB"/>
        </w:rPr>
        <w:t>6</w:t>
      </w:r>
      <w:r w:rsidR="00E371A3" w:rsidRPr="00485ED3">
        <w:rPr>
          <w:rFonts w:ascii="Arial" w:hAnsi="Arial" w:cs="Arial"/>
          <w:b/>
          <w:bCs/>
          <w:sz w:val="22"/>
          <w:szCs w:val="22"/>
          <w:u w:val="single"/>
          <w:lang w:val="en-GB"/>
        </w:rPr>
        <w:t xml:space="preserve">.2 – Content of </w:t>
      </w:r>
      <w:r w:rsidR="00FA2D44" w:rsidRPr="00485ED3">
        <w:rPr>
          <w:rFonts w:ascii="Arial" w:hAnsi="Arial" w:cs="Arial"/>
          <w:b/>
          <w:bCs/>
          <w:sz w:val="22"/>
          <w:szCs w:val="22"/>
          <w:u w:val="single"/>
          <w:lang w:val="en-GB"/>
        </w:rPr>
        <w:t>Proposals</w:t>
      </w:r>
    </w:p>
    <w:p w14:paraId="18158DFB" w14:textId="77777777" w:rsidR="00E371A3" w:rsidRPr="00485ED3" w:rsidRDefault="00E371A3" w:rsidP="00E371A3">
      <w:pPr>
        <w:contextualSpacing/>
        <w:jc w:val="both"/>
        <w:rPr>
          <w:rFonts w:ascii="Arial" w:hAnsi="Arial" w:cs="Arial"/>
          <w:sz w:val="22"/>
          <w:szCs w:val="22"/>
          <w:lang w:val="en-GB"/>
        </w:rPr>
      </w:pPr>
    </w:p>
    <w:p w14:paraId="0DF482B2" w14:textId="77777777" w:rsidR="00E371A3" w:rsidRPr="00485ED3" w:rsidRDefault="00E371A3" w:rsidP="00E371A3">
      <w:pPr>
        <w:contextualSpacing/>
        <w:jc w:val="both"/>
        <w:rPr>
          <w:rFonts w:ascii="Arial" w:hAnsi="Arial" w:cs="Arial"/>
          <w:sz w:val="22"/>
          <w:szCs w:val="22"/>
          <w:lang w:val="en-US"/>
        </w:rPr>
      </w:pPr>
      <w:r w:rsidRPr="00485ED3">
        <w:rPr>
          <w:rFonts w:ascii="Arial" w:hAnsi="Arial" w:cs="Arial"/>
          <w:sz w:val="22"/>
          <w:szCs w:val="22"/>
          <w:lang w:val="en-GB"/>
        </w:rPr>
        <w:t xml:space="preserve">The </w:t>
      </w:r>
      <w:r w:rsidR="005D1A12" w:rsidRPr="00485ED3">
        <w:rPr>
          <w:rFonts w:ascii="Arial" w:hAnsi="Arial" w:cs="Arial"/>
          <w:sz w:val="22"/>
          <w:szCs w:val="22"/>
          <w:lang w:val="en-GB"/>
        </w:rPr>
        <w:t>proposal</w:t>
      </w:r>
      <w:r w:rsidRPr="00485ED3">
        <w:rPr>
          <w:rFonts w:ascii="Arial" w:hAnsi="Arial" w:cs="Arial"/>
          <w:sz w:val="22"/>
          <w:szCs w:val="22"/>
          <w:lang w:val="en-GB"/>
        </w:rPr>
        <w:t xml:space="preserve"> must provide suffici</w:t>
      </w:r>
      <w:r w:rsidR="005D1A12" w:rsidRPr="00485ED3">
        <w:rPr>
          <w:rFonts w:ascii="Arial" w:hAnsi="Arial" w:cs="Arial"/>
          <w:sz w:val="22"/>
          <w:szCs w:val="22"/>
          <w:lang w:val="en-GB"/>
        </w:rPr>
        <w:t xml:space="preserve">ent information </w:t>
      </w:r>
      <w:r w:rsidRPr="00485ED3">
        <w:rPr>
          <w:rFonts w:ascii="Arial" w:hAnsi="Arial" w:cs="Arial"/>
          <w:sz w:val="22"/>
          <w:szCs w:val="22"/>
          <w:lang w:val="en-GB"/>
        </w:rPr>
        <w:t xml:space="preserve">to demonstrate compliance with the requirements set out in each section of this request for proposal. </w:t>
      </w:r>
      <w:r w:rsidRPr="00485ED3">
        <w:rPr>
          <w:rFonts w:ascii="Arial" w:hAnsi="Arial" w:cs="Arial"/>
          <w:sz w:val="22"/>
          <w:szCs w:val="22"/>
          <w:lang w:val="en-US"/>
        </w:rPr>
        <w:t>The proposal shall include, as a minimum</w:t>
      </w:r>
      <w:r w:rsidR="005D1A12" w:rsidRPr="00485ED3">
        <w:rPr>
          <w:rFonts w:ascii="Arial" w:hAnsi="Arial" w:cs="Arial"/>
          <w:sz w:val="22"/>
          <w:szCs w:val="22"/>
          <w:lang w:val="en-US"/>
        </w:rPr>
        <w:t xml:space="preserve"> package content:</w:t>
      </w:r>
      <w:r w:rsidRPr="00485ED3">
        <w:rPr>
          <w:rFonts w:ascii="Arial" w:hAnsi="Arial" w:cs="Arial"/>
          <w:sz w:val="22"/>
          <w:szCs w:val="22"/>
          <w:lang w:val="en-US"/>
        </w:rPr>
        <w:t xml:space="preserve"> </w:t>
      </w:r>
    </w:p>
    <w:p w14:paraId="78469617" w14:textId="77777777" w:rsidR="00E371A3" w:rsidRPr="00485ED3" w:rsidRDefault="00E371A3" w:rsidP="00E371A3">
      <w:pPr>
        <w:contextualSpacing/>
        <w:jc w:val="both"/>
        <w:rPr>
          <w:rFonts w:ascii="Arial" w:hAnsi="Arial" w:cs="Arial"/>
          <w:sz w:val="22"/>
          <w:szCs w:val="22"/>
          <w:lang w:val="en-US"/>
        </w:rPr>
      </w:pPr>
    </w:p>
    <w:p w14:paraId="46F8EFBC" w14:textId="194877D2" w:rsidR="00E371A3" w:rsidRPr="00485ED3" w:rsidRDefault="00E371A3" w:rsidP="00E371A3">
      <w:pPr>
        <w:numPr>
          <w:ilvl w:val="0"/>
          <w:numId w:val="16"/>
        </w:numPr>
        <w:ind w:left="357" w:hanging="357"/>
        <w:contextualSpacing/>
        <w:jc w:val="both"/>
        <w:rPr>
          <w:rFonts w:ascii="Arial" w:hAnsi="Arial" w:cs="Arial"/>
          <w:sz w:val="22"/>
          <w:szCs w:val="22"/>
          <w:lang w:val="en-GB"/>
        </w:rPr>
      </w:pPr>
      <w:r w:rsidRPr="003929A8">
        <w:rPr>
          <w:rFonts w:ascii="Arial" w:hAnsi="Arial" w:cs="Arial"/>
          <w:sz w:val="22"/>
          <w:szCs w:val="22"/>
        </w:rPr>
        <w:t>“Supplier Questionnaire</w:t>
      </w:r>
      <w:r w:rsidR="007E4810" w:rsidRPr="003929A8">
        <w:rPr>
          <w:rFonts w:ascii="Arial" w:hAnsi="Arial" w:cs="Arial"/>
          <w:sz w:val="22"/>
          <w:szCs w:val="22"/>
        </w:rPr>
        <w:t>” (</w:t>
      </w:r>
      <w:proofErr w:type="spellStart"/>
      <w:r w:rsidR="007E4810" w:rsidRPr="003929A8">
        <w:rPr>
          <w:rFonts w:ascii="Arial" w:hAnsi="Arial" w:cs="Arial"/>
          <w:sz w:val="22"/>
          <w:szCs w:val="22"/>
        </w:rPr>
        <w:t>Appendix</w:t>
      </w:r>
      <w:proofErr w:type="spellEnd"/>
      <w:r w:rsidR="007E4810" w:rsidRPr="003929A8">
        <w:rPr>
          <w:rFonts w:ascii="Arial" w:hAnsi="Arial" w:cs="Arial"/>
          <w:sz w:val="22"/>
          <w:szCs w:val="22"/>
        </w:rPr>
        <w:t xml:space="preserve"> A) </w:t>
      </w:r>
      <w:proofErr w:type="spellStart"/>
      <w:r w:rsidRPr="003929A8">
        <w:rPr>
          <w:rFonts w:ascii="Arial" w:hAnsi="Arial" w:cs="Arial"/>
          <w:sz w:val="22"/>
          <w:szCs w:val="22"/>
        </w:rPr>
        <w:t>duly</w:t>
      </w:r>
      <w:proofErr w:type="spellEnd"/>
      <w:r w:rsidRPr="003929A8">
        <w:rPr>
          <w:rFonts w:ascii="Arial" w:hAnsi="Arial" w:cs="Arial"/>
          <w:sz w:val="22"/>
          <w:szCs w:val="22"/>
        </w:rPr>
        <w:t xml:space="preserve"> </w:t>
      </w:r>
      <w:proofErr w:type="spellStart"/>
      <w:r w:rsidRPr="003929A8">
        <w:rPr>
          <w:rFonts w:ascii="Arial" w:hAnsi="Arial" w:cs="Arial"/>
          <w:sz w:val="22"/>
          <w:szCs w:val="22"/>
        </w:rPr>
        <w:t>completed</w:t>
      </w:r>
      <w:proofErr w:type="spellEnd"/>
      <w:r w:rsidRPr="003929A8">
        <w:rPr>
          <w:rFonts w:ascii="Arial" w:hAnsi="Arial" w:cs="Arial"/>
          <w:sz w:val="22"/>
          <w:szCs w:val="22"/>
        </w:rPr>
        <w:t xml:space="preserve">. </w:t>
      </w:r>
      <w:r w:rsidRPr="00485ED3">
        <w:rPr>
          <w:rFonts w:ascii="Arial" w:hAnsi="Arial" w:cs="Arial"/>
          <w:sz w:val="22"/>
          <w:szCs w:val="22"/>
          <w:lang w:val="en-GB"/>
        </w:rPr>
        <w:t>This questionnaire should be completed with all required information such as:</w:t>
      </w:r>
    </w:p>
    <w:p w14:paraId="5711D10B" w14:textId="77777777" w:rsidR="00E371A3" w:rsidRPr="00485ED3" w:rsidRDefault="00E371A3" w:rsidP="005D1A12">
      <w:pPr>
        <w:numPr>
          <w:ilvl w:val="1"/>
          <w:numId w:val="16"/>
        </w:numPr>
        <w:ind w:left="1418"/>
        <w:contextualSpacing/>
        <w:jc w:val="both"/>
        <w:rPr>
          <w:rFonts w:ascii="Arial" w:hAnsi="Arial" w:cs="Arial"/>
          <w:sz w:val="22"/>
          <w:szCs w:val="22"/>
          <w:lang w:val="en-US"/>
        </w:rPr>
      </w:pPr>
      <w:r w:rsidRPr="00485ED3">
        <w:rPr>
          <w:rFonts w:ascii="Arial" w:hAnsi="Arial" w:cs="Arial"/>
          <w:sz w:val="22"/>
          <w:szCs w:val="22"/>
          <w:lang w:val="en-US"/>
        </w:rPr>
        <w:t>Proof of Company Registration;</w:t>
      </w:r>
    </w:p>
    <w:p w14:paraId="618D735A" w14:textId="77777777" w:rsidR="00E371A3" w:rsidRPr="00485ED3" w:rsidRDefault="00E371A3" w:rsidP="005D1A12">
      <w:pPr>
        <w:numPr>
          <w:ilvl w:val="1"/>
          <w:numId w:val="16"/>
        </w:numPr>
        <w:ind w:left="1418"/>
        <w:contextualSpacing/>
        <w:jc w:val="both"/>
        <w:rPr>
          <w:rFonts w:ascii="Arial" w:hAnsi="Arial" w:cs="Arial"/>
          <w:sz w:val="22"/>
          <w:szCs w:val="22"/>
          <w:lang w:val="en-US"/>
        </w:rPr>
      </w:pPr>
      <w:r w:rsidRPr="00485ED3">
        <w:rPr>
          <w:rFonts w:ascii="Arial" w:hAnsi="Arial" w:cs="Arial"/>
          <w:sz w:val="22"/>
          <w:szCs w:val="22"/>
          <w:lang w:val="en-AU"/>
        </w:rPr>
        <w:t>Copy of Insurance policy (legal liability at a minimum);</w:t>
      </w:r>
    </w:p>
    <w:p w14:paraId="32D0FB63" w14:textId="58B64E09" w:rsidR="00E371A3" w:rsidRPr="00485ED3" w:rsidRDefault="00E371A3" w:rsidP="005D1A12">
      <w:pPr>
        <w:numPr>
          <w:ilvl w:val="1"/>
          <w:numId w:val="16"/>
        </w:numPr>
        <w:ind w:left="1418"/>
        <w:contextualSpacing/>
        <w:jc w:val="both"/>
        <w:rPr>
          <w:rFonts w:ascii="Arial" w:hAnsi="Arial" w:cs="Arial"/>
          <w:sz w:val="22"/>
          <w:szCs w:val="22"/>
          <w:lang w:val="en-US"/>
        </w:rPr>
      </w:pPr>
      <w:r w:rsidRPr="00485ED3">
        <w:rPr>
          <w:rFonts w:ascii="Arial" w:hAnsi="Arial" w:cs="Arial"/>
          <w:sz w:val="22"/>
          <w:szCs w:val="22"/>
          <w:lang w:val="en-US"/>
        </w:rPr>
        <w:t xml:space="preserve">The details of the names, address and contact telephone of three (3) clients for whom the same type of services were provided in various geographic locations. </w:t>
      </w:r>
      <w:r w:rsidR="00416A77">
        <w:rPr>
          <w:rFonts w:ascii="Arial" w:hAnsi="Arial" w:cs="Arial"/>
          <w:sz w:val="22"/>
          <w:szCs w:val="22"/>
          <w:lang w:val="en-US"/>
        </w:rPr>
        <w:t xml:space="preserve">STICHTING WAR CHILD </w:t>
      </w:r>
      <w:r w:rsidRPr="00485ED3">
        <w:rPr>
          <w:rFonts w:ascii="Arial" w:hAnsi="Arial" w:cs="Arial"/>
          <w:sz w:val="22"/>
          <w:szCs w:val="22"/>
          <w:lang w:val="en-US"/>
        </w:rPr>
        <w:t xml:space="preserve">reserves the right to contact these references, without notifying the </w:t>
      </w:r>
      <w:r w:rsidR="005D1A12" w:rsidRPr="00485ED3">
        <w:rPr>
          <w:rFonts w:ascii="Arial" w:hAnsi="Arial" w:cs="Arial"/>
          <w:sz w:val="22"/>
          <w:szCs w:val="22"/>
          <w:lang w:val="en-US"/>
        </w:rPr>
        <w:t xml:space="preserve"> bidder</w:t>
      </w:r>
      <w:r w:rsidRPr="00485ED3">
        <w:rPr>
          <w:rFonts w:ascii="Arial" w:hAnsi="Arial" w:cs="Arial"/>
          <w:sz w:val="22"/>
          <w:szCs w:val="22"/>
          <w:lang w:val="en-US"/>
        </w:rPr>
        <w:t>;</w:t>
      </w:r>
    </w:p>
    <w:p w14:paraId="1648CD6C" w14:textId="77777777" w:rsidR="00E371A3" w:rsidRPr="00485ED3" w:rsidRDefault="00E371A3" w:rsidP="00E371A3">
      <w:pPr>
        <w:contextualSpacing/>
        <w:jc w:val="both"/>
        <w:rPr>
          <w:rFonts w:ascii="Arial" w:hAnsi="Arial" w:cs="Arial"/>
          <w:sz w:val="22"/>
          <w:szCs w:val="22"/>
          <w:lang w:val="en-US"/>
        </w:rPr>
      </w:pPr>
    </w:p>
    <w:p w14:paraId="01FD7484" w14:textId="473B1E41" w:rsidR="00E371A3" w:rsidRPr="003929A8" w:rsidRDefault="00E371A3" w:rsidP="00E371A3">
      <w:pPr>
        <w:numPr>
          <w:ilvl w:val="0"/>
          <w:numId w:val="16"/>
        </w:numPr>
        <w:ind w:left="357" w:hanging="357"/>
        <w:contextualSpacing/>
        <w:jc w:val="both"/>
        <w:rPr>
          <w:rFonts w:ascii="Arial" w:hAnsi="Arial" w:cs="Arial"/>
          <w:sz w:val="22"/>
          <w:szCs w:val="22"/>
          <w:lang w:val="en-US"/>
        </w:rPr>
      </w:pPr>
      <w:r w:rsidRPr="00485ED3">
        <w:rPr>
          <w:rFonts w:ascii="Arial" w:hAnsi="Arial" w:cs="Arial"/>
          <w:sz w:val="22"/>
          <w:szCs w:val="22"/>
          <w:lang w:val="en-US"/>
        </w:rPr>
        <w:t xml:space="preserve"> </w:t>
      </w:r>
      <w:r w:rsidRPr="003929A8">
        <w:rPr>
          <w:rFonts w:ascii="Arial" w:hAnsi="Arial" w:cs="Arial"/>
          <w:sz w:val="22"/>
          <w:szCs w:val="22"/>
          <w:lang w:val="en-US"/>
        </w:rPr>
        <w:t xml:space="preserve">Pricing Matrix  </w:t>
      </w:r>
    </w:p>
    <w:p w14:paraId="736B9BFB" w14:textId="42047715" w:rsidR="00E371A3" w:rsidRPr="00485ED3" w:rsidRDefault="00E371A3" w:rsidP="00E371A3">
      <w:pPr>
        <w:ind w:left="357" w:firstLine="351"/>
        <w:contextualSpacing/>
        <w:jc w:val="both"/>
        <w:rPr>
          <w:rFonts w:ascii="Arial" w:hAnsi="Arial" w:cs="Arial"/>
          <w:sz w:val="22"/>
          <w:szCs w:val="22"/>
          <w:lang w:val="en-US"/>
        </w:rPr>
      </w:pPr>
    </w:p>
    <w:p w14:paraId="024BD697" w14:textId="77777777" w:rsidR="00E371A3" w:rsidRPr="00485ED3" w:rsidRDefault="00E371A3" w:rsidP="00E371A3">
      <w:pPr>
        <w:ind w:left="357"/>
        <w:contextualSpacing/>
        <w:jc w:val="both"/>
        <w:rPr>
          <w:rFonts w:ascii="Arial" w:hAnsi="Arial" w:cs="Arial"/>
          <w:sz w:val="22"/>
          <w:szCs w:val="22"/>
          <w:lang w:val="en-US"/>
        </w:rPr>
      </w:pPr>
    </w:p>
    <w:p w14:paraId="32740059" w14:textId="3C24883F" w:rsidR="00E371A3" w:rsidRPr="00485ED3" w:rsidRDefault="00E371A3" w:rsidP="00E371A3">
      <w:pPr>
        <w:numPr>
          <w:ilvl w:val="0"/>
          <w:numId w:val="16"/>
        </w:numPr>
        <w:ind w:left="357" w:hanging="357"/>
        <w:contextualSpacing/>
        <w:jc w:val="both"/>
        <w:rPr>
          <w:rFonts w:ascii="Arial" w:hAnsi="Arial" w:cs="Arial"/>
          <w:b/>
          <w:sz w:val="22"/>
          <w:szCs w:val="22"/>
          <w:lang w:val="en-US"/>
        </w:rPr>
      </w:pPr>
      <w:r w:rsidRPr="00485ED3">
        <w:rPr>
          <w:rFonts w:ascii="Arial" w:hAnsi="Arial" w:cs="Arial"/>
          <w:iCs/>
          <w:sz w:val="22"/>
          <w:szCs w:val="22"/>
          <w:lang w:val="en-US"/>
        </w:rPr>
        <w:t xml:space="preserve"> </w:t>
      </w:r>
      <w:r w:rsidR="00A02AB1" w:rsidRPr="00485ED3">
        <w:rPr>
          <w:rFonts w:ascii="Arial" w:hAnsi="Arial" w:cs="Arial"/>
          <w:iCs/>
          <w:sz w:val="22"/>
          <w:szCs w:val="22"/>
          <w:lang w:val="en-US"/>
        </w:rPr>
        <w:t>Supplier Code of Conduct Declaration</w:t>
      </w:r>
      <w:r w:rsidR="003658C9">
        <w:rPr>
          <w:rFonts w:ascii="Arial" w:hAnsi="Arial" w:cs="Arial"/>
          <w:iCs/>
          <w:sz w:val="22"/>
          <w:szCs w:val="22"/>
          <w:lang w:val="en-US"/>
        </w:rPr>
        <w:t xml:space="preserve"> (A</w:t>
      </w:r>
      <w:r w:rsidR="005B0C9B">
        <w:rPr>
          <w:rFonts w:ascii="Arial" w:hAnsi="Arial" w:cs="Arial"/>
          <w:iCs/>
          <w:sz w:val="22"/>
          <w:szCs w:val="22"/>
          <w:lang w:val="en-US"/>
        </w:rPr>
        <w:t>ppendix B</w:t>
      </w:r>
      <w:r w:rsidR="003658C9">
        <w:rPr>
          <w:rFonts w:ascii="Arial" w:hAnsi="Arial" w:cs="Arial"/>
          <w:iCs/>
          <w:sz w:val="22"/>
          <w:szCs w:val="22"/>
          <w:lang w:val="en-US"/>
        </w:rPr>
        <w:t>)</w:t>
      </w:r>
      <w:r w:rsidRPr="00485ED3">
        <w:rPr>
          <w:rFonts w:ascii="Arial" w:hAnsi="Arial" w:cs="Arial"/>
          <w:iCs/>
          <w:sz w:val="22"/>
          <w:szCs w:val="22"/>
          <w:lang w:val="en-US"/>
        </w:rPr>
        <w:t xml:space="preserve"> fi</w:t>
      </w:r>
      <w:r w:rsidRPr="00485ED3">
        <w:rPr>
          <w:rFonts w:ascii="Arial" w:hAnsi="Arial" w:cs="Arial"/>
          <w:sz w:val="22"/>
          <w:szCs w:val="22"/>
          <w:lang w:val="en-US"/>
        </w:rPr>
        <w:t xml:space="preserve">lled and signed by the duly </w:t>
      </w:r>
      <w:r w:rsidR="005D1A12" w:rsidRPr="00485ED3">
        <w:rPr>
          <w:rFonts w:ascii="Arial" w:hAnsi="Arial" w:cs="Arial"/>
          <w:sz w:val="22"/>
          <w:szCs w:val="22"/>
          <w:lang w:val="en-US"/>
        </w:rPr>
        <w:t>authorized person</w:t>
      </w:r>
      <w:r w:rsidRPr="00485ED3">
        <w:rPr>
          <w:rFonts w:ascii="Arial" w:hAnsi="Arial" w:cs="Arial"/>
          <w:sz w:val="22"/>
          <w:szCs w:val="22"/>
          <w:lang w:val="en-US"/>
        </w:rPr>
        <w:t>;</w:t>
      </w:r>
    </w:p>
    <w:p w14:paraId="273E3798" w14:textId="77777777" w:rsidR="00E371A3" w:rsidRPr="00485ED3" w:rsidRDefault="00E371A3" w:rsidP="00E371A3">
      <w:pPr>
        <w:ind w:left="357"/>
        <w:contextualSpacing/>
        <w:jc w:val="both"/>
        <w:rPr>
          <w:rFonts w:ascii="Arial" w:hAnsi="Arial" w:cs="Arial"/>
          <w:b/>
          <w:sz w:val="22"/>
          <w:szCs w:val="22"/>
          <w:lang w:val="en-US"/>
        </w:rPr>
      </w:pPr>
    </w:p>
    <w:p w14:paraId="18E783DC" w14:textId="76891258" w:rsidR="00E371A3" w:rsidRPr="003929A8" w:rsidRDefault="00416A77" w:rsidP="00E371A3">
      <w:pPr>
        <w:numPr>
          <w:ilvl w:val="0"/>
          <w:numId w:val="16"/>
        </w:numPr>
        <w:contextualSpacing/>
        <w:jc w:val="both"/>
        <w:rPr>
          <w:rFonts w:ascii="Arial" w:hAnsi="Arial" w:cs="Arial"/>
          <w:sz w:val="22"/>
          <w:szCs w:val="22"/>
          <w:lang w:val="en-US"/>
        </w:rPr>
      </w:pPr>
      <w:r w:rsidRPr="003929A8">
        <w:rPr>
          <w:rFonts w:ascii="Arial" w:hAnsi="Arial" w:cs="Arial"/>
          <w:sz w:val="22"/>
          <w:szCs w:val="22"/>
          <w:lang w:val="en-US"/>
        </w:rPr>
        <w:t xml:space="preserve">STICHTING WAR CHILD </w:t>
      </w:r>
      <w:r w:rsidR="00E371A3" w:rsidRPr="003929A8">
        <w:rPr>
          <w:rFonts w:ascii="Arial" w:hAnsi="Arial" w:cs="Arial"/>
          <w:sz w:val="22"/>
          <w:szCs w:val="22"/>
          <w:lang w:val="en-US"/>
        </w:rPr>
        <w:t>Terms and Conditions of Purchase (</w:t>
      </w:r>
      <w:r w:rsidR="005B0C9B">
        <w:rPr>
          <w:rFonts w:ascii="Arial" w:hAnsi="Arial" w:cs="Arial"/>
          <w:sz w:val="22"/>
          <w:szCs w:val="22"/>
          <w:lang w:val="en-US"/>
        </w:rPr>
        <w:t>Appendix C</w:t>
      </w:r>
      <w:r w:rsidR="003658C9">
        <w:rPr>
          <w:rFonts w:ascii="Arial" w:hAnsi="Arial" w:cs="Arial"/>
          <w:sz w:val="22"/>
          <w:szCs w:val="22"/>
          <w:lang w:val="en-US"/>
        </w:rPr>
        <w:t xml:space="preserve"> </w:t>
      </w:r>
      <w:r w:rsidR="00E371A3" w:rsidRPr="003929A8">
        <w:rPr>
          <w:rFonts w:ascii="Arial" w:hAnsi="Arial" w:cs="Arial"/>
          <w:sz w:val="22"/>
          <w:szCs w:val="22"/>
          <w:lang w:val="en-US"/>
        </w:rPr>
        <w:t>signed  by supplier) ;</w:t>
      </w:r>
    </w:p>
    <w:p w14:paraId="04BA46E6" w14:textId="77777777" w:rsidR="00E371A3" w:rsidRPr="00485ED3" w:rsidRDefault="00E371A3" w:rsidP="00A02AB1">
      <w:pPr>
        <w:contextualSpacing/>
        <w:jc w:val="both"/>
        <w:rPr>
          <w:rFonts w:ascii="Arial" w:hAnsi="Arial" w:cs="Arial"/>
          <w:b/>
          <w:sz w:val="22"/>
          <w:szCs w:val="22"/>
          <w:lang w:val="en-US"/>
        </w:rPr>
      </w:pPr>
    </w:p>
    <w:p w14:paraId="793E8CF7" w14:textId="77777777" w:rsidR="00E371A3" w:rsidRPr="00485ED3" w:rsidRDefault="00CA69B6" w:rsidP="00E371A3">
      <w:pPr>
        <w:numPr>
          <w:ilvl w:val="0"/>
          <w:numId w:val="16"/>
        </w:numPr>
        <w:ind w:left="357" w:hanging="357"/>
        <w:contextualSpacing/>
        <w:jc w:val="both"/>
        <w:rPr>
          <w:rFonts w:ascii="Arial" w:hAnsi="Arial" w:cs="Arial"/>
          <w:sz w:val="22"/>
          <w:szCs w:val="22"/>
          <w:lang w:val="en-GB"/>
        </w:rPr>
      </w:pPr>
      <w:r>
        <w:rPr>
          <w:rFonts w:ascii="Arial" w:hAnsi="Arial" w:cs="Arial"/>
          <w:sz w:val="22"/>
          <w:szCs w:val="22"/>
          <w:lang w:val="en-US"/>
        </w:rPr>
        <w:t xml:space="preserve"> Company profile </w:t>
      </w:r>
      <w:r w:rsidR="00E371A3" w:rsidRPr="00485ED3">
        <w:rPr>
          <w:rFonts w:ascii="Arial" w:hAnsi="Arial" w:cs="Arial"/>
          <w:sz w:val="22"/>
          <w:szCs w:val="22"/>
          <w:lang w:val="en-US"/>
        </w:rPr>
        <w:t xml:space="preserve"> </w:t>
      </w:r>
    </w:p>
    <w:p w14:paraId="6FB2CE66" w14:textId="77777777" w:rsidR="00E371A3" w:rsidRDefault="00E371A3" w:rsidP="00E371A3">
      <w:pPr>
        <w:contextualSpacing/>
        <w:jc w:val="both"/>
        <w:rPr>
          <w:rFonts w:ascii="Arial" w:hAnsi="Arial" w:cs="Arial"/>
          <w:sz w:val="22"/>
          <w:szCs w:val="22"/>
          <w:lang w:val="en-GB"/>
        </w:rPr>
      </w:pPr>
    </w:p>
    <w:p w14:paraId="6F4FA68C" w14:textId="77777777" w:rsidR="007E4810" w:rsidRPr="00485ED3" w:rsidRDefault="007E4810" w:rsidP="00E371A3">
      <w:pPr>
        <w:contextualSpacing/>
        <w:jc w:val="both"/>
        <w:rPr>
          <w:rFonts w:ascii="Arial" w:hAnsi="Arial" w:cs="Arial"/>
          <w:sz w:val="22"/>
          <w:szCs w:val="22"/>
          <w:lang w:val="en-GB"/>
        </w:rPr>
      </w:pPr>
    </w:p>
    <w:p w14:paraId="39A503D5" w14:textId="77777777" w:rsidR="00E371A3" w:rsidRPr="00485ED3" w:rsidRDefault="00E371A3" w:rsidP="00E371A3">
      <w:pPr>
        <w:contextualSpacing/>
        <w:jc w:val="both"/>
        <w:rPr>
          <w:rFonts w:ascii="Arial" w:hAnsi="Arial" w:cs="Arial"/>
          <w:sz w:val="22"/>
          <w:szCs w:val="22"/>
          <w:lang w:val="en-US"/>
        </w:rPr>
      </w:pPr>
    </w:p>
    <w:p w14:paraId="0A90E80F" w14:textId="77777777" w:rsidR="00E371A3" w:rsidRPr="00485ED3" w:rsidRDefault="00E371A3" w:rsidP="00E371A3">
      <w:pPr>
        <w:pStyle w:val="Heading5"/>
        <w:pBdr>
          <w:top w:val="single" w:sz="8" w:space="1" w:color="auto"/>
          <w:left w:val="single" w:sz="8" w:space="4" w:color="auto"/>
          <w:bottom w:val="single" w:sz="8" w:space="1" w:color="auto"/>
          <w:right w:val="single" w:sz="8" w:space="4" w:color="auto"/>
        </w:pBdr>
        <w:contextualSpacing/>
        <w:jc w:val="both"/>
        <w:rPr>
          <w:rFonts w:ascii="Arial" w:hAnsi="Arial" w:cs="Arial"/>
          <w:bCs w:val="0"/>
          <w:sz w:val="22"/>
          <w:szCs w:val="22"/>
        </w:rPr>
      </w:pPr>
      <w:r w:rsidRPr="00485ED3">
        <w:rPr>
          <w:rFonts w:ascii="Arial" w:hAnsi="Arial" w:cs="Arial"/>
          <w:bCs w:val="0"/>
          <w:sz w:val="22"/>
          <w:szCs w:val="22"/>
        </w:rPr>
        <w:t>Failure to provide all of the above and in the formats stipulated may result in disqualification of the Tenderer’s proposal.</w:t>
      </w:r>
    </w:p>
    <w:p w14:paraId="74234D94" w14:textId="77777777" w:rsidR="00E371A3" w:rsidRPr="00485ED3" w:rsidRDefault="00E371A3" w:rsidP="00E371A3">
      <w:pPr>
        <w:contextualSpacing/>
        <w:jc w:val="both"/>
        <w:rPr>
          <w:rFonts w:ascii="Arial" w:hAnsi="Arial" w:cs="Arial"/>
          <w:sz w:val="22"/>
          <w:szCs w:val="22"/>
          <w:lang w:val="en-US"/>
        </w:rPr>
      </w:pPr>
    </w:p>
    <w:p w14:paraId="09642792" w14:textId="77777777" w:rsidR="00E371A3" w:rsidRDefault="00E371A3" w:rsidP="00E371A3">
      <w:pPr>
        <w:tabs>
          <w:tab w:val="num" w:pos="0"/>
        </w:tabs>
        <w:autoSpaceDE w:val="0"/>
        <w:autoSpaceDN w:val="0"/>
        <w:adjustRightInd w:val="0"/>
        <w:contextualSpacing/>
        <w:jc w:val="both"/>
        <w:rPr>
          <w:rFonts w:ascii="Arial" w:hAnsi="Arial" w:cs="Arial"/>
          <w:sz w:val="22"/>
          <w:szCs w:val="22"/>
          <w:lang w:val="en-US"/>
        </w:rPr>
      </w:pPr>
    </w:p>
    <w:p w14:paraId="56964BDF" w14:textId="77777777" w:rsidR="007E4810" w:rsidRPr="00485ED3" w:rsidRDefault="007E4810" w:rsidP="00E371A3">
      <w:pPr>
        <w:tabs>
          <w:tab w:val="num" w:pos="0"/>
        </w:tabs>
        <w:autoSpaceDE w:val="0"/>
        <w:autoSpaceDN w:val="0"/>
        <w:adjustRightInd w:val="0"/>
        <w:contextualSpacing/>
        <w:jc w:val="both"/>
        <w:rPr>
          <w:rFonts w:ascii="Arial" w:hAnsi="Arial" w:cs="Arial"/>
          <w:sz w:val="22"/>
          <w:szCs w:val="22"/>
          <w:lang w:val="en-US"/>
        </w:rPr>
      </w:pPr>
    </w:p>
    <w:p w14:paraId="624EC8CE" w14:textId="77777777" w:rsidR="00E371A3" w:rsidRPr="00485ED3" w:rsidRDefault="00A02AB1" w:rsidP="00E371A3">
      <w:pPr>
        <w:pStyle w:val="Heading3"/>
        <w:shd w:val="clear" w:color="auto" w:fill="BFBFBF"/>
        <w:spacing w:before="0" w:after="0"/>
        <w:ind w:hanging="540"/>
        <w:contextualSpacing/>
        <w:rPr>
          <w:rFonts w:ascii="Arial" w:hAnsi="Arial"/>
          <w:sz w:val="22"/>
          <w:szCs w:val="22"/>
        </w:rPr>
      </w:pPr>
      <w:bookmarkStart w:id="9" w:name="_Toc518051760"/>
      <w:r w:rsidRPr="00485ED3">
        <w:rPr>
          <w:rFonts w:ascii="Arial" w:hAnsi="Arial"/>
          <w:sz w:val="22"/>
          <w:szCs w:val="22"/>
        </w:rPr>
        <w:t>Request for Proposal</w:t>
      </w:r>
      <w:r w:rsidR="00E371A3" w:rsidRPr="00485ED3">
        <w:rPr>
          <w:rFonts w:ascii="Arial" w:hAnsi="Arial"/>
          <w:sz w:val="22"/>
          <w:szCs w:val="22"/>
        </w:rPr>
        <w:t xml:space="preserve"> Process</w:t>
      </w:r>
      <w:bookmarkEnd w:id="9"/>
    </w:p>
    <w:p w14:paraId="037A6C98" w14:textId="77777777" w:rsidR="00E371A3" w:rsidRPr="00485ED3" w:rsidRDefault="00E371A3" w:rsidP="00E371A3">
      <w:pPr>
        <w:tabs>
          <w:tab w:val="num" w:pos="0"/>
        </w:tabs>
        <w:autoSpaceDE w:val="0"/>
        <w:autoSpaceDN w:val="0"/>
        <w:adjustRightInd w:val="0"/>
        <w:contextualSpacing/>
        <w:jc w:val="both"/>
        <w:rPr>
          <w:rFonts w:ascii="Arial" w:hAnsi="Arial" w:cs="Arial"/>
          <w:b/>
          <w:bCs/>
          <w:sz w:val="22"/>
          <w:szCs w:val="22"/>
          <w:lang w:val="en-US"/>
        </w:rPr>
      </w:pPr>
    </w:p>
    <w:p w14:paraId="0AA4A9F6" w14:textId="7BCD91E7" w:rsidR="00A02AB1" w:rsidRPr="00485ED3" w:rsidRDefault="00416A77" w:rsidP="00A02AB1">
      <w:pPr>
        <w:tabs>
          <w:tab w:val="num" w:pos="0"/>
        </w:tabs>
        <w:autoSpaceDE w:val="0"/>
        <w:autoSpaceDN w:val="0"/>
        <w:adjustRightInd w:val="0"/>
        <w:contextualSpacing/>
        <w:jc w:val="both"/>
        <w:rPr>
          <w:rFonts w:ascii="Arial" w:hAnsi="Arial" w:cs="Arial"/>
          <w:sz w:val="22"/>
          <w:szCs w:val="22"/>
          <w:lang w:val="en-US"/>
        </w:rPr>
      </w:pPr>
      <w:r>
        <w:rPr>
          <w:rFonts w:ascii="Arial" w:hAnsi="Arial" w:cs="Arial"/>
          <w:sz w:val="22"/>
          <w:szCs w:val="22"/>
          <w:lang w:val="en-GB"/>
        </w:rPr>
        <w:t xml:space="preserve">STICHTING WAR CHILD </w:t>
      </w:r>
      <w:r w:rsidR="00E371A3" w:rsidRPr="00485ED3">
        <w:rPr>
          <w:rFonts w:ascii="Arial" w:hAnsi="Arial" w:cs="Arial"/>
          <w:sz w:val="22"/>
          <w:szCs w:val="22"/>
          <w:lang w:val="en-US"/>
        </w:rPr>
        <w:t xml:space="preserve">reserves the right to negotiate, accept or reject any or all proposals at its sole discretion and to pursue or act further on any responses it considers advantageous. </w:t>
      </w:r>
      <w:r>
        <w:rPr>
          <w:rFonts w:ascii="Arial" w:hAnsi="Arial" w:cs="Arial"/>
          <w:sz w:val="22"/>
          <w:szCs w:val="22"/>
          <w:lang w:val="en-GB"/>
        </w:rPr>
        <w:t xml:space="preserve">STICHTING WAR CHILD </w:t>
      </w:r>
      <w:r w:rsidR="00E371A3" w:rsidRPr="00485ED3">
        <w:rPr>
          <w:rFonts w:ascii="Arial" w:hAnsi="Arial" w:cs="Arial"/>
          <w:sz w:val="22"/>
          <w:szCs w:val="22"/>
          <w:lang w:val="en-US"/>
        </w:rPr>
        <w:t xml:space="preserve">does not bind itself to accept the </w:t>
      </w:r>
      <w:r w:rsidR="00E371A3" w:rsidRPr="003929A8">
        <w:rPr>
          <w:rFonts w:ascii="Arial" w:hAnsi="Arial" w:cs="Arial"/>
          <w:sz w:val="22"/>
          <w:szCs w:val="22"/>
          <w:lang w:val="en-US"/>
        </w:rPr>
        <w:t>lowest prices</w:t>
      </w:r>
      <w:r w:rsidR="00E371A3" w:rsidRPr="00485ED3">
        <w:rPr>
          <w:rFonts w:ascii="Arial" w:hAnsi="Arial" w:cs="Arial"/>
          <w:sz w:val="22"/>
          <w:szCs w:val="22"/>
          <w:lang w:val="en-US"/>
        </w:rPr>
        <w:t xml:space="preserve"> or any proposal. </w:t>
      </w:r>
    </w:p>
    <w:p w14:paraId="6A18F252" w14:textId="77777777" w:rsidR="00A02AB1" w:rsidRPr="00485ED3" w:rsidRDefault="00A02AB1" w:rsidP="00A02AB1">
      <w:pPr>
        <w:tabs>
          <w:tab w:val="num" w:pos="0"/>
        </w:tabs>
        <w:autoSpaceDE w:val="0"/>
        <w:autoSpaceDN w:val="0"/>
        <w:adjustRightInd w:val="0"/>
        <w:contextualSpacing/>
        <w:jc w:val="both"/>
        <w:rPr>
          <w:rFonts w:ascii="Arial" w:hAnsi="Arial" w:cs="Arial"/>
          <w:sz w:val="22"/>
          <w:szCs w:val="22"/>
          <w:lang w:val="en-US"/>
        </w:rPr>
      </w:pPr>
    </w:p>
    <w:p w14:paraId="5A151738" w14:textId="34B01126" w:rsidR="00E371A3" w:rsidRDefault="00416A77" w:rsidP="00A02AB1">
      <w:pPr>
        <w:tabs>
          <w:tab w:val="num" w:pos="0"/>
        </w:tabs>
        <w:autoSpaceDE w:val="0"/>
        <w:autoSpaceDN w:val="0"/>
        <w:adjustRightInd w:val="0"/>
        <w:contextualSpacing/>
        <w:jc w:val="both"/>
        <w:rPr>
          <w:rFonts w:ascii="Arial" w:hAnsi="Arial" w:cs="Arial"/>
          <w:sz w:val="22"/>
          <w:szCs w:val="22"/>
          <w:lang w:val="en-GB"/>
        </w:rPr>
      </w:pPr>
      <w:r>
        <w:rPr>
          <w:rFonts w:ascii="Arial" w:hAnsi="Arial" w:cs="Arial"/>
          <w:sz w:val="22"/>
          <w:szCs w:val="22"/>
          <w:lang w:val="en-GB"/>
        </w:rPr>
        <w:t xml:space="preserve">STICHTING WAR CHILD </w:t>
      </w:r>
      <w:r w:rsidR="00E371A3" w:rsidRPr="00485ED3">
        <w:rPr>
          <w:rFonts w:ascii="Arial" w:hAnsi="Arial" w:cs="Arial"/>
          <w:sz w:val="22"/>
          <w:szCs w:val="22"/>
          <w:lang w:val="en-GB"/>
        </w:rPr>
        <w:t>reserves the right to select a shortlist of pre-selected suppliers, based on the</w:t>
      </w:r>
      <w:r w:rsidR="009A5BAA">
        <w:rPr>
          <w:rFonts w:ascii="Arial" w:hAnsi="Arial" w:cs="Arial"/>
          <w:sz w:val="22"/>
          <w:szCs w:val="22"/>
          <w:lang w:val="en-GB"/>
        </w:rPr>
        <w:t xml:space="preserve"> requirements and criteria listed in this document</w:t>
      </w:r>
      <w:r w:rsidR="00E371A3" w:rsidRPr="00485ED3">
        <w:rPr>
          <w:rFonts w:ascii="Arial" w:hAnsi="Arial" w:cs="Arial"/>
          <w:sz w:val="22"/>
          <w:szCs w:val="22"/>
          <w:lang w:val="en-GB"/>
        </w:rPr>
        <w:t xml:space="preserve"> </w:t>
      </w:r>
    </w:p>
    <w:p w14:paraId="4B8990CB" w14:textId="77777777" w:rsidR="003929A8" w:rsidRPr="00485ED3" w:rsidRDefault="003929A8" w:rsidP="00A02AB1">
      <w:pPr>
        <w:tabs>
          <w:tab w:val="num" w:pos="0"/>
        </w:tabs>
        <w:autoSpaceDE w:val="0"/>
        <w:autoSpaceDN w:val="0"/>
        <w:adjustRightInd w:val="0"/>
        <w:contextualSpacing/>
        <w:jc w:val="both"/>
        <w:rPr>
          <w:rFonts w:ascii="Arial" w:hAnsi="Arial" w:cs="Arial"/>
          <w:sz w:val="22"/>
          <w:szCs w:val="22"/>
          <w:lang w:val="en-GB"/>
        </w:rPr>
      </w:pPr>
    </w:p>
    <w:p w14:paraId="76289A9A" w14:textId="77777777" w:rsidR="00E371A3" w:rsidRPr="00485ED3" w:rsidRDefault="00E371A3" w:rsidP="00E371A3">
      <w:pPr>
        <w:contextualSpacing/>
        <w:rPr>
          <w:rFonts w:ascii="Arial" w:hAnsi="Arial" w:cs="Arial"/>
          <w:sz w:val="22"/>
          <w:szCs w:val="22"/>
          <w:lang w:val="en-US"/>
        </w:rPr>
      </w:pPr>
    </w:p>
    <w:p w14:paraId="0EC00F4B" w14:textId="77777777" w:rsidR="00E371A3" w:rsidRPr="00485ED3" w:rsidRDefault="00E371A3" w:rsidP="00E371A3">
      <w:pPr>
        <w:pStyle w:val="Heading3"/>
        <w:shd w:val="clear" w:color="auto" w:fill="BFBFBF"/>
        <w:spacing w:before="0" w:after="0"/>
        <w:ind w:hanging="540"/>
        <w:contextualSpacing/>
        <w:rPr>
          <w:rFonts w:ascii="Arial" w:hAnsi="Arial"/>
          <w:sz w:val="22"/>
          <w:szCs w:val="22"/>
        </w:rPr>
      </w:pPr>
      <w:bookmarkStart w:id="10" w:name="_Toc518051761"/>
      <w:r w:rsidRPr="00485ED3">
        <w:rPr>
          <w:rFonts w:ascii="Arial" w:hAnsi="Arial"/>
          <w:sz w:val="22"/>
          <w:szCs w:val="22"/>
        </w:rPr>
        <w:t>Period of validity</w:t>
      </w:r>
      <w:bookmarkEnd w:id="10"/>
    </w:p>
    <w:p w14:paraId="791761C5" w14:textId="77777777" w:rsidR="00E371A3" w:rsidRPr="00485ED3" w:rsidRDefault="00E371A3" w:rsidP="00E371A3">
      <w:pPr>
        <w:contextualSpacing/>
        <w:rPr>
          <w:rFonts w:ascii="Arial" w:hAnsi="Arial" w:cs="Arial"/>
          <w:sz w:val="22"/>
          <w:szCs w:val="22"/>
        </w:rPr>
      </w:pPr>
    </w:p>
    <w:p w14:paraId="110EC53F" w14:textId="77777777" w:rsidR="00E371A3" w:rsidRPr="00485ED3" w:rsidRDefault="00E371A3" w:rsidP="00E371A3">
      <w:pPr>
        <w:contextualSpacing/>
        <w:rPr>
          <w:rFonts w:ascii="Arial" w:hAnsi="Arial" w:cs="Arial"/>
          <w:sz w:val="22"/>
          <w:szCs w:val="22"/>
          <w:lang w:val="en-GB"/>
        </w:rPr>
      </w:pPr>
      <w:r w:rsidRPr="00485ED3">
        <w:rPr>
          <w:rFonts w:ascii="Arial" w:hAnsi="Arial" w:cs="Arial"/>
          <w:sz w:val="22"/>
          <w:szCs w:val="22"/>
          <w:lang w:val="en-GB"/>
        </w:rPr>
        <w:t xml:space="preserve">Suppliers shall be bound by their </w:t>
      </w:r>
      <w:r w:rsidR="00FA2D44" w:rsidRPr="00485ED3">
        <w:rPr>
          <w:rFonts w:ascii="Arial" w:hAnsi="Arial" w:cs="Arial"/>
          <w:sz w:val="22"/>
          <w:szCs w:val="22"/>
          <w:lang w:val="en-GB"/>
        </w:rPr>
        <w:t>proposals</w:t>
      </w:r>
      <w:r w:rsidRPr="00485ED3">
        <w:rPr>
          <w:rFonts w:ascii="Arial" w:hAnsi="Arial" w:cs="Arial"/>
          <w:sz w:val="22"/>
          <w:szCs w:val="22"/>
          <w:lang w:val="en-GB"/>
        </w:rPr>
        <w:t xml:space="preserve"> for a period of sixty (60) days minimum from the deadline for submission of </w:t>
      </w:r>
      <w:r w:rsidR="00FA2D44" w:rsidRPr="00485ED3">
        <w:rPr>
          <w:rFonts w:ascii="Arial" w:hAnsi="Arial" w:cs="Arial"/>
          <w:sz w:val="22"/>
          <w:szCs w:val="22"/>
          <w:lang w:val="en-GB"/>
        </w:rPr>
        <w:t>proposals</w:t>
      </w:r>
      <w:r w:rsidRPr="00485ED3">
        <w:rPr>
          <w:rFonts w:ascii="Arial" w:hAnsi="Arial" w:cs="Arial"/>
          <w:sz w:val="22"/>
          <w:szCs w:val="22"/>
          <w:lang w:val="en-GB"/>
        </w:rPr>
        <w:t>.</w:t>
      </w:r>
    </w:p>
    <w:p w14:paraId="7EB1ACF8" w14:textId="77777777" w:rsidR="00A02AB1" w:rsidRPr="00485ED3" w:rsidRDefault="00A02AB1" w:rsidP="00E371A3">
      <w:pPr>
        <w:contextualSpacing/>
        <w:rPr>
          <w:rFonts w:ascii="Arial" w:hAnsi="Arial" w:cs="Arial"/>
          <w:sz w:val="22"/>
          <w:szCs w:val="22"/>
          <w:lang w:val="en-GB"/>
        </w:rPr>
      </w:pPr>
    </w:p>
    <w:p w14:paraId="014590F2" w14:textId="77777777" w:rsidR="00E371A3" w:rsidRDefault="00E371A3" w:rsidP="00E371A3">
      <w:pPr>
        <w:contextualSpacing/>
        <w:jc w:val="both"/>
        <w:rPr>
          <w:rFonts w:ascii="Arial" w:hAnsi="Arial" w:cs="Arial"/>
          <w:sz w:val="22"/>
          <w:szCs w:val="22"/>
          <w:lang w:val="en-US"/>
        </w:rPr>
      </w:pPr>
      <w:r w:rsidRPr="00485ED3">
        <w:rPr>
          <w:rFonts w:ascii="Arial" w:hAnsi="Arial" w:cs="Arial"/>
          <w:sz w:val="22"/>
          <w:szCs w:val="22"/>
          <w:lang w:val="en-US"/>
        </w:rPr>
        <w:t xml:space="preserve">However, the </w:t>
      </w:r>
      <w:r w:rsidRPr="003929A8">
        <w:rPr>
          <w:rFonts w:ascii="Arial" w:hAnsi="Arial" w:cs="Arial"/>
          <w:sz w:val="22"/>
          <w:szCs w:val="22"/>
          <w:lang w:val="en-US"/>
        </w:rPr>
        <w:t>Prices</w:t>
      </w:r>
      <w:r w:rsidRPr="00485ED3">
        <w:rPr>
          <w:rFonts w:ascii="Arial" w:hAnsi="Arial" w:cs="Arial"/>
          <w:sz w:val="22"/>
          <w:szCs w:val="22"/>
          <w:lang w:val="en-US"/>
        </w:rPr>
        <w:t xml:space="preserve"> and conditions defined in the </w:t>
      </w:r>
      <w:r w:rsidR="00A02AB1" w:rsidRPr="00485ED3">
        <w:rPr>
          <w:rFonts w:ascii="Arial" w:hAnsi="Arial" w:cs="Arial"/>
          <w:sz w:val="22"/>
          <w:szCs w:val="22"/>
          <w:lang w:val="en-US"/>
        </w:rPr>
        <w:t>Agreement that will be</w:t>
      </w:r>
      <w:r w:rsidRPr="00485ED3">
        <w:rPr>
          <w:rFonts w:ascii="Arial" w:hAnsi="Arial" w:cs="Arial"/>
          <w:sz w:val="22"/>
          <w:szCs w:val="22"/>
          <w:lang w:val="en-US"/>
        </w:rPr>
        <w:t xml:space="preserve"> signed with the selected supplier will be valid for </w:t>
      </w:r>
      <w:r w:rsidR="00A02AB1" w:rsidRPr="00485ED3">
        <w:rPr>
          <w:rFonts w:ascii="Arial" w:hAnsi="Arial" w:cs="Arial"/>
          <w:sz w:val="22"/>
          <w:szCs w:val="22"/>
          <w:lang w:val="en-US"/>
        </w:rPr>
        <w:t>one year, as of date of signature</w:t>
      </w:r>
      <w:r w:rsidRPr="00485ED3">
        <w:rPr>
          <w:rFonts w:ascii="Arial" w:hAnsi="Arial" w:cs="Arial"/>
          <w:sz w:val="22"/>
          <w:szCs w:val="22"/>
          <w:lang w:val="en-US"/>
        </w:rPr>
        <w:t>.</w:t>
      </w:r>
    </w:p>
    <w:p w14:paraId="778498A7" w14:textId="77777777" w:rsidR="003929A8" w:rsidRPr="00485ED3" w:rsidRDefault="003929A8" w:rsidP="00E371A3">
      <w:pPr>
        <w:contextualSpacing/>
        <w:jc w:val="both"/>
        <w:rPr>
          <w:rFonts w:ascii="Arial" w:hAnsi="Arial" w:cs="Arial"/>
          <w:sz w:val="22"/>
          <w:szCs w:val="22"/>
          <w:lang w:val="en-US"/>
        </w:rPr>
      </w:pPr>
    </w:p>
    <w:p w14:paraId="64D64849" w14:textId="77777777" w:rsidR="00E371A3" w:rsidRPr="00485ED3" w:rsidRDefault="00E371A3" w:rsidP="00E371A3">
      <w:pPr>
        <w:contextualSpacing/>
        <w:rPr>
          <w:rFonts w:ascii="Arial" w:hAnsi="Arial" w:cs="Arial"/>
          <w:sz w:val="22"/>
          <w:szCs w:val="22"/>
          <w:lang w:val="en-US"/>
        </w:rPr>
      </w:pPr>
    </w:p>
    <w:p w14:paraId="0BA01774" w14:textId="77777777" w:rsidR="00E371A3" w:rsidRPr="003929A8" w:rsidRDefault="00E371A3" w:rsidP="00E371A3">
      <w:pPr>
        <w:pStyle w:val="Heading3"/>
        <w:shd w:val="clear" w:color="auto" w:fill="BFBFBF"/>
        <w:spacing w:before="0" w:after="0"/>
        <w:ind w:hanging="540"/>
        <w:contextualSpacing/>
        <w:rPr>
          <w:rFonts w:ascii="Arial" w:hAnsi="Arial"/>
          <w:sz w:val="22"/>
          <w:szCs w:val="22"/>
        </w:rPr>
      </w:pPr>
      <w:bookmarkStart w:id="11" w:name="_Toc518051762"/>
      <w:r w:rsidRPr="003929A8">
        <w:rPr>
          <w:rFonts w:ascii="Arial" w:hAnsi="Arial"/>
          <w:sz w:val="22"/>
          <w:szCs w:val="22"/>
        </w:rPr>
        <w:t xml:space="preserve">Currency of </w:t>
      </w:r>
      <w:r w:rsidR="00FA2D44" w:rsidRPr="003929A8">
        <w:rPr>
          <w:rFonts w:ascii="Arial" w:hAnsi="Arial"/>
          <w:sz w:val="22"/>
          <w:szCs w:val="22"/>
        </w:rPr>
        <w:t>proposals</w:t>
      </w:r>
      <w:bookmarkEnd w:id="11"/>
    </w:p>
    <w:p w14:paraId="17B0708B" w14:textId="77777777" w:rsidR="00E371A3" w:rsidRPr="003929A8" w:rsidRDefault="00E371A3" w:rsidP="00E371A3">
      <w:pPr>
        <w:contextualSpacing/>
        <w:rPr>
          <w:rFonts w:ascii="Arial" w:hAnsi="Arial" w:cs="Arial"/>
          <w:sz w:val="22"/>
          <w:szCs w:val="22"/>
        </w:rPr>
      </w:pPr>
    </w:p>
    <w:p w14:paraId="66DA4F33" w14:textId="77777777" w:rsidR="00E371A3" w:rsidRDefault="00FA2D44" w:rsidP="00E371A3">
      <w:pPr>
        <w:contextualSpacing/>
        <w:rPr>
          <w:rFonts w:ascii="Arial" w:hAnsi="Arial" w:cs="Arial"/>
          <w:sz w:val="22"/>
          <w:szCs w:val="22"/>
          <w:lang w:val="en-US"/>
        </w:rPr>
      </w:pPr>
      <w:r w:rsidRPr="003929A8">
        <w:rPr>
          <w:rFonts w:ascii="Arial" w:hAnsi="Arial" w:cs="Arial"/>
          <w:sz w:val="22"/>
          <w:szCs w:val="22"/>
          <w:lang w:val="en-US"/>
        </w:rPr>
        <w:t>Proposals</w:t>
      </w:r>
      <w:r w:rsidR="00E371A3" w:rsidRPr="003929A8">
        <w:rPr>
          <w:rFonts w:ascii="Arial" w:hAnsi="Arial" w:cs="Arial"/>
          <w:sz w:val="22"/>
          <w:szCs w:val="22"/>
          <w:lang w:val="en-US"/>
        </w:rPr>
        <w:t xml:space="preserve"> must be presented in euro, and indicate the price including and excluding VAT.</w:t>
      </w:r>
    </w:p>
    <w:p w14:paraId="34E147DD" w14:textId="77777777" w:rsidR="003929A8" w:rsidRPr="00485ED3" w:rsidRDefault="003929A8" w:rsidP="00E371A3">
      <w:pPr>
        <w:contextualSpacing/>
        <w:rPr>
          <w:rFonts w:ascii="Arial" w:hAnsi="Arial" w:cs="Arial"/>
          <w:sz w:val="22"/>
          <w:szCs w:val="22"/>
          <w:lang w:val="en-US"/>
        </w:rPr>
      </w:pPr>
    </w:p>
    <w:p w14:paraId="601D3509" w14:textId="77777777" w:rsidR="00E371A3" w:rsidRPr="00485ED3" w:rsidRDefault="00E371A3" w:rsidP="00E371A3">
      <w:pPr>
        <w:contextualSpacing/>
        <w:rPr>
          <w:rFonts w:ascii="Arial" w:hAnsi="Arial" w:cs="Arial"/>
          <w:sz w:val="22"/>
          <w:szCs w:val="22"/>
          <w:lang w:val="en-US"/>
        </w:rPr>
      </w:pPr>
    </w:p>
    <w:p w14:paraId="5B888E7B" w14:textId="77777777" w:rsidR="00E371A3" w:rsidRPr="00485ED3" w:rsidRDefault="00E371A3" w:rsidP="00E371A3">
      <w:pPr>
        <w:pStyle w:val="Heading3"/>
        <w:shd w:val="clear" w:color="auto" w:fill="BFBFBF"/>
        <w:spacing w:before="0" w:after="0"/>
        <w:ind w:hanging="540"/>
        <w:contextualSpacing/>
        <w:rPr>
          <w:rFonts w:ascii="Arial" w:hAnsi="Arial"/>
          <w:sz w:val="22"/>
          <w:szCs w:val="22"/>
        </w:rPr>
      </w:pPr>
      <w:bookmarkStart w:id="12" w:name="_Toc518051763"/>
      <w:r w:rsidRPr="00485ED3">
        <w:rPr>
          <w:rFonts w:ascii="Arial" w:hAnsi="Arial"/>
          <w:sz w:val="22"/>
          <w:szCs w:val="22"/>
        </w:rPr>
        <w:t>Language of offers and procedure</w:t>
      </w:r>
      <w:bookmarkEnd w:id="12"/>
    </w:p>
    <w:p w14:paraId="20CEFA53" w14:textId="77777777" w:rsidR="00E371A3" w:rsidRPr="00485ED3" w:rsidRDefault="00E371A3" w:rsidP="00E371A3">
      <w:pPr>
        <w:contextualSpacing/>
        <w:jc w:val="both"/>
        <w:rPr>
          <w:rFonts w:ascii="Arial" w:hAnsi="Arial" w:cs="Arial"/>
          <w:sz w:val="22"/>
          <w:szCs w:val="22"/>
        </w:rPr>
      </w:pPr>
    </w:p>
    <w:p w14:paraId="3F65FC5F" w14:textId="3B6282B5" w:rsidR="00E371A3" w:rsidRDefault="00E371A3" w:rsidP="00E371A3">
      <w:pPr>
        <w:contextualSpacing/>
        <w:jc w:val="both"/>
        <w:rPr>
          <w:rFonts w:ascii="Arial" w:hAnsi="Arial" w:cs="Arial"/>
          <w:sz w:val="22"/>
          <w:szCs w:val="22"/>
          <w:lang w:val="en-US"/>
        </w:rPr>
      </w:pPr>
      <w:r w:rsidRPr="00485ED3">
        <w:rPr>
          <w:rFonts w:ascii="Arial" w:hAnsi="Arial" w:cs="Arial"/>
          <w:sz w:val="22"/>
          <w:szCs w:val="22"/>
          <w:lang w:val="en-US"/>
        </w:rPr>
        <w:t xml:space="preserve">The </w:t>
      </w:r>
      <w:r w:rsidR="00444B55" w:rsidRPr="00485ED3">
        <w:rPr>
          <w:rFonts w:ascii="Arial" w:hAnsi="Arial" w:cs="Arial"/>
          <w:sz w:val="22"/>
          <w:szCs w:val="22"/>
          <w:lang w:val="en-US"/>
        </w:rPr>
        <w:t>proposals</w:t>
      </w:r>
      <w:r w:rsidRPr="00485ED3">
        <w:rPr>
          <w:rFonts w:ascii="Arial" w:hAnsi="Arial" w:cs="Arial"/>
          <w:sz w:val="22"/>
          <w:szCs w:val="22"/>
          <w:lang w:val="en-US"/>
        </w:rPr>
        <w:t>, all corresponden</w:t>
      </w:r>
      <w:r w:rsidR="00444B55" w:rsidRPr="00485ED3">
        <w:rPr>
          <w:rFonts w:ascii="Arial" w:hAnsi="Arial" w:cs="Arial"/>
          <w:sz w:val="22"/>
          <w:szCs w:val="22"/>
          <w:lang w:val="en-US"/>
        </w:rPr>
        <w:t>ce and documents related to the RFP</w:t>
      </w:r>
      <w:r w:rsidRPr="00485ED3">
        <w:rPr>
          <w:rFonts w:ascii="Arial" w:hAnsi="Arial" w:cs="Arial"/>
          <w:sz w:val="22"/>
          <w:szCs w:val="22"/>
          <w:lang w:val="en-US"/>
        </w:rPr>
        <w:t xml:space="preserve"> exchanged by the bidder and </w:t>
      </w:r>
      <w:r w:rsidR="00416A77">
        <w:rPr>
          <w:rFonts w:ascii="Arial" w:hAnsi="Arial" w:cs="Arial"/>
          <w:sz w:val="22"/>
          <w:szCs w:val="22"/>
          <w:lang w:val="en-US"/>
        </w:rPr>
        <w:t xml:space="preserve">STICHTING WAR CHILD </w:t>
      </w:r>
      <w:r w:rsidRPr="00485ED3">
        <w:rPr>
          <w:rFonts w:ascii="Arial" w:hAnsi="Arial" w:cs="Arial"/>
          <w:sz w:val="22"/>
          <w:szCs w:val="22"/>
          <w:lang w:val="en-US"/>
        </w:rPr>
        <w:t>must be written in English.</w:t>
      </w:r>
    </w:p>
    <w:p w14:paraId="418EB33D" w14:textId="77777777" w:rsidR="003929A8" w:rsidRPr="00485ED3" w:rsidRDefault="003929A8" w:rsidP="00E371A3">
      <w:pPr>
        <w:contextualSpacing/>
        <w:jc w:val="both"/>
        <w:rPr>
          <w:rFonts w:ascii="Arial" w:hAnsi="Arial" w:cs="Arial"/>
          <w:sz w:val="22"/>
          <w:szCs w:val="22"/>
          <w:lang w:val="en-US"/>
        </w:rPr>
      </w:pPr>
    </w:p>
    <w:p w14:paraId="468FA785" w14:textId="77777777" w:rsidR="00E371A3" w:rsidRPr="00485ED3" w:rsidRDefault="00E371A3" w:rsidP="00E371A3">
      <w:pPr>
        <w:contextualSpacing/>
        <w:jc w:val="both"/>
        <w:rPr>
          <w:rFonts w:ascii="Arial" w:hAnsi="Arial" w:cs="Arial"/>
          <w:sz w:val="22"/>
          <w:szCs w:val="22"/>
          <w:lang w:val="en-US"/>
        </w:rPr>
      </w:pPr>
    </w:p>
    <w:p w14:paraId="101A7F72" w14:textId="77777777" w:rsidR="00E371A3" w:rsidRPr="00485ED3" w:rsidRDefault="00E371A3" w:rsidP="00E371A3">
      <w:pPr>
        <w:pStyle w:val="Heading3"/>
        <w:shd w:val="clear" w:color="auto" w:fill="BFBFBF"/>
        <w:spacing w:before="0" w:after="0"/>
        <w:ind w:hanging="540"/>
        <w:contextualSpacing/>
        <w:rPr>
          <w:rFonts w:ascii="Arial" w:hAnsi="Arial"/>
          <w:sz w:val="22"/>
          <w:szCs w:val="22"/>
        </w:rPr>
      </w:pPr>
      <w:bookmarkStart w:id="13" w:name="_Toc518051764"/>
      <w:r w:rsidRPr="00485ED3">
        <w:rPr>
          <w:rFonts w:ascii="Arial" w:hAnsi="Arial"/>
          <w:sz w:val="22"/>
          <w:szCs w:val="22"/>
        </w:rPr>
        <w:t xml:space="preserve">Alteration or withdrawal of </w:t>
      </w:r>
      <w:r w:rsidR="00FA2D44" w:rsidRPr="00485ED3">
        <w:rPr>
          <w:rFonts w:ascii="Arial" w:hAnsi="Arial"/>
          <w:sz w:val="22"/>
          <w:szCs w:val="22"/>
        </w:rPr>
        <w:t>proposals</w:t>
      </w:r>
      <w:bookmarkEnd w:id="13"/>
    </w:p>
    <w:p w14:paraId="639801FE" w14:textId="77777777" w:rsidR="00E371A3" w:rsidRPr="00485ED3" w:rsidRDefault="00E371A3" w:rsidP="00E371A3">
      <w:pPr>
        <w:contextualSpacing/>
        <w:jc w:val="both"/>
        <w:rPr>
          <w:rFonts w:ascii="Arial" w:hAnsi="Arial" w:cs="Arial"/>
          <w:sz w:val="22"/>
          <w:szCs w:val="22"/>
          <w:lang w:val="en-US"/>
        </w:rPr>
      </w:pPr>
    </w:p>
    <w:p w14:paraId="59915559" w14:textId="77777777" w:rsidR="00E371A3" w:rsidRDefault="00E371A3" w:rsidP="00E371A3">
      <w:pPr>
        <w:contextualSpacing/>
        <w:jc w:val="both"/>
        <w:rPr>
          <w:rFonts w:ascii="Arial" w:hAnsi="Arial" w:cs="Arial"/>
          <w:sz w:val="22"/>
          <w:szCs w:val="22"/>
          <w:lang w:val="en-GB"/>
        </w:rPr>
      </w:pPr>
      <w:r w:rsidRPr="00485ED3">
        <w:rPr>
          <w:rFonts w:ascii="Arial" w:hAnsi="Arial" w:cs="Arial"/>
          <w:sz w:val="22"/>
          <w:szCs w:val="22"/>
          <w:lang w:val="en-GB"/>
        </w:rPr>
        <w:t xml:space="preserve">Bidders may alter or withdraw their </w:t>
      </w:r>
      <w:r w:rsidR="00FA2D44" w:rsidRPr="00485ED3">
        <w:rPr>
          <w:rFonts w:ascii="Arial" w:hAnsi="Arial" w:cs="Arial"/>
          <w:sz w:val="22"/>
          <w:szCs w:val="22"/>
          <w:lang w:val="en-GB"/>
        </w:rPr>
        <w:t>proposals</w:t>
      </w:r>
      <w:r w:rsidRPr="00485ED3">
        <w:rPr>
          <w:rFonts w:ascii="Arial" w:hAnsi="Arial" w:cs="Arial"/>
          <w:sz w:val="22"/>
          <w:szCs w:val="22"/>
          <w:lang w:val="en-GB"/>
        </w:rPr>
        <w:t xml:space="preserve"> by written notification prior to the deadline for submission of </w:t>
      </w:r>
      <w:r w:rsidR="00FA2D44" w:rsidRPr="00485ED3">
        <w:rPr>
          <w:rFonts w:ascii="Arial" w:hAnsi="Arial" w:cs="Arial"/>
          <w:sz w:val="22"/>
          <w:szCs w:val="22"/>
          <w:lang w:val="en-GB"/>
        </w:rPr>
        <w:t>proposals</w:t>
      </w:r>
      <w:r w:rsidRPr="00485ED3">
        <w:rPr>
          <w:rFonts w:ascii="Arial" w:hAnsi="Arial" w:cs="Arial"/>
          <w:sz w:val="22"/>
          <w:szCs w:val="22"/>
          <w:lang w:val="en-GB"/>
        </w:rPr>
        <w:t xml:space="preserve"> referred to in </w:t>
      </w:r>
      <w:r w:rsidRPr="003929A8">
        <w:rPr>
          <w:rFonts w:ascii="Arial" w:hAnsi="Arial" w:cs="Arial"/>
          <w:sz w:val="22"/>
          <w:szCs w:val="22"/>
          <w:lang w:val="en-GB"/>
        </w:rPr>
        <w:t>Article 3</w:t>
      </w:r>
      <w:r w:rsidRPr="005B0C9B">
        <w:rPr>
          <w:rFonts w:ascii="Arial" w:hAnsi="Arial" w:cs="Arial"/>
          <w:sz w:val="22"/>
          <w:szCs w:val="22"/>
          <w:lang w:val="en-GB"/>
        </w:rPr>
        <w:t>.</w:t>
      </w:r>
      <w:r w:rsidRPr="00485ED3">
        <w:rPr>
          <w:rFonts w:ascii="Arial" w:hAnsi="Arial" w:cs="Arial"/>
          <w:sz w:val="22"/>
          <w:szCs w:val="22"/>
          <w:lang w:val="en-GB"/>
        </w:rPr>
        <w:t xml:space="preserve"> No </w:t>
      </w:r>
      <w:r w:rsidR="00444B55" w:rsidRPr="00485ED3">
        <w:rPr>
          <w:rFonts w:ascii="Arial" w:hAnsi="Arial" w:cs="Arial"/>
          <w:sz w:val="22"/>
          <w:szCs w:val="22"/>
          <w:lang w:val="en-GB"/>
        </w:rPr>
        <w:t>proposal</w:t>
      </w:r>
      <w:r w:rsidRPr="00485ED3">
        <w:rPr>
          <w:rFonts w:ascii="Arial" w:hAnsi="Arial" w:cs="Arial"/>
          <w:sz w:val="22"/>
          <w:szCs w:val="22"/>
          <w:lang w:val="en-GB"/>
        </w:rPr>
        <w:t xml:space="preserve"> may be altered after this deadline. Withdrawals must be unconditional and will end all participation in the </w:t>
      </w:r>
      <w:r w:rsidR="00444B55" w:rsidRPr="00485ED3">
        <w:rPr>
          <w:rFonts w:ascii="Arial" w:hAnsi="Arial" w:cs="Arial"/>
          <w:sz w:val="22"/>
          <w:szCs w:val="22"/>
          <w:lang w:val="en-GB"/>
        </w:rPr>
        <w:t>RFP</w:t>
      </w:r>
      <w:r w:rsidRPr="00485ED3">
        <w:rPr>
          <w:rFonts w:ascii="Arial" w:hAnsi="Arial" w:cs="Arial"/>
          <w:sz w:val="22"/>
          <w:szCs w:val="22"/>
          <w:lang w:val="en-GB"/>
        </w:rPr>
        <w:t xml:space="preserve"> procedure.</w:t>
      </w:r>
    </w:p>
    <w:p w14:paraId="1A7F0FB7" w14:textId="77777777" w:rsidR="003929A8" w:rsidRPr="00485ED3" w:rsidRDefault="003929A8" w:rsidP="00E371A3">
      <w:pPr>
        <w:contextualSpacing/>
        <w:jc w:val="both"/>
        <w:rPr>
          <w:rFonts w:ascii="Arial" w:hAnsi="Arial" w:cs="Arial"/>
          <w:sz w:val="22"/>
          <w:szCs w:val="22"/>
          <w:lang w:val="en-GB"/>
        </w:rPr>
      </w:pPr>
    </w:p>
    <w:p w14:paraId="37841CA3" w14:textId="77777777" w:rsidR="00E371A3" w:rsidRPr="00485ED3" w:rsidRDefault="00E371A3" w:rsidP="00E371A3">
      <w:pPr>
        <w:contextualSpacing/>
        <w:jc w:val="both"/>
        <w:rPr>
          <w:rFonts w:ascii="Arial" w:hAnsi="Arial" w:cs="Arial"/>
          <w:sz w:val="22"/>
          <w:szCs w:val="22"/>
          <w:lang w:val="en-GB"/>
        </w:rPr>
      </w:pPr>
    </w:p>
    <w:p w14:paraId="624B62DE" w14:textId="77777777" w:rsidR="00E371A3" w:rsidRPr="00485ED3" w:rsidRDefault="00E371A3" w:rsidP="00E371A3">
      <w:pPr>
        <w:pStyle w:val="Heading3"/>
        <w:shd w:val="clear" w:color="auto" w:fill="BFBFBF"/>
        <w:spacing w:before="0" w:after="0"/>
        <w:ind w:hanging="540"/>
        <w:contextualSpacing/>
        <w:jc w:val="both"/>
        <w:rPr>
          <w:rFonts w:ascii="Arial" w:hAnsi="Arial"/>
          <w:sz w:val="22"/>
          <w:szCs w:val="22"/>
        </w:rPr>
      </w:pPr>
      <w:bookmarkStart w:id="14" w:name="_Toc518051765"/>
      <w:r w:rsidRPr="00485ED3">
        <w:rPr>
          <w:rFonts w:ascii="Arial" w:hAnsi="Arial"/>
          <w:sz w:val="22"/>
          <w:szCs w:val="22"/>
        </w:rPr>
        <w:t xml:space="preserve">Costs of preparing </w:t>
      </w:r>
      <w:r w:rsidR="00FA2D44" w:rsidRPr="00485ED3">
        <w:rPr>
          <w:rFonts w:ascii="Arial" w:hAnsi="Arial"/>
          <w:sz w:val="22"/>
          <w:szCs w:val="22"/>
        </w:rPr>
        <w:t>proposals</w:t>
      </w:r>
      <w:bookmarkEnd w:id="14"/>
    </w:p>
    <w:p w14:paraId="011CCDB2" w14:textId="77777777" w:rsidR="00E371A3" w:rsidRPr="00485ED3" w:rsidRDefault="00E371A3" w:rsidP="00E371A3">
      <w:pPr>
        <w:contextualSpacing/>
        <w:jc w:val="both"/>
        <w:rPr>
          <w:rFonts w:ascii="Arial" w:hAnsi="Arial" w:cs="Arial"/>
          <w:sz w:val="22"/>
          <w:szCs w:val="22"/>
        </w:rPr>
      </w:pPr>
    </w:p>
    <w:p w14:paraId="490BE07C" w14:textId="77777777" w:rsidR="00E371A3" w:rsidRDefault="00E371A3" w:rsidP="00E371A3">
      <w:pPr>
        <w:contextualSpacing/>
        <w:jc w:val="both"/>
        <w:rPr>
          <w:rFonts w:ascii="Arial" w:hAnsi="Arial" w:cs="Arial"/>
          <w:sz w:val="22"/>
          <w:szCs w:val="22"/>
          <w:lang w:val="en-US"/>
        </w:rPr>
      </w:pPr>
      <w:r w:rsidRPr="00485ED3">
        <w:rPr>
          <w:rFonts w:ascii="Arial" w:hAnsi="Arial" w:cs="Arial"/>
          <w:sz w:val="22"/>
          <w:szCs w:val="22"/>
          <w:lang w:val="en-GB"/>
        </w:rPr>
        <w:t xml:space="preserve">All costs incurred by the bidder in preparing and submitting the </w:t>
      </w:r>
      <w:r w:rsidR="00F97772" w:rsidRPr="00485ED3">
        <w:rPr>
          <w:rFonts w:ascii="Arial" w:hAnsi="Arial" w:cs="Arial"/>
          <w:sz w:val="22"/>
          <w:szCs w:val="22"/>
          <w:lang w:val="en-GB"/>
        </w:rPr>
        <w:t>proposal</w:t>
      </w:r>
      <w:r w:rsidRPr="00485ED3">
        <w:rPr>
          <w:rFonts w:ascii="Arial" w:hAnsi="Arial" w:cs="Arial"/>
          <w:sz w:val="22"/>
          <w:szCs w:val="22"/>
          <w:lang w:val="en-GB"/>
        </w:rPr>
        <w:t xml:space="preserve"> are not reimbursable. </w:t>
      </w:r>
      <w:r w:rsidRPr="00485ED3">
        <w:rPr>
          <w:rFonts w:ascii="Arial" w:hAnsi="Arial" w:cs="Arial"/>
          <w:sz w:val="22"/>
          <w:szCs w:val="22"/>
          <w:lang w:val="en-US"/>
        </w:rPr>
        <w:t>All such costs will be borne by the bidder.</w:t>
      </w:r>
    </w:p>
    <w:p w14:paraId="178AB02E" w14:textId="77777777" w:rsidR="003929A8" w:rsidRPr="00485ED3" w:rsidRDefault="003929A8" w:rsidP="00E371A3">
      <w:pPr>
        <w:contextualSpacing/>
        <w:jc w:val="both"/>
        <w:rPr>
          <w:rFonts w:ascii="Arial" w:hAnsi="Arial" w:cs="Arial"/>
          <w:sz w:val="22"/>
          <w:szCs w:val="22"/>
          <w:lang w:val="en-US"/>
        </w:rPr>
      </w:pPr>
    </w:p>
    <w:p w14:paraId="67AFBF13" w14:textId="77777777" w:rsidR="00E371A3" w:rsidRPr="00485ED3" w:rsidRDefault="00E371A3" w:rsidP="00E371A3">
      <w:pPr>
        <w:contextualSpacing/>
        <w:jc w:val="both"/>
        <w:rPr>
          <w:rFonts w:ascii="Arial" w:hAnsi="Arial" w:cs="Arial"/>
          <w:sz w:val="22"/>
          <w:szCs w:val="22"/>
          <w:lang w:val="en-US"/>
        </w:rPr>
      </w:pPr>
    </w:p>
    <w:p w14:paraId="5C4232E3" w14:textId="77777777" w:rsidR="00E371A3" w:rsidRPr="00485ED3" w:rsidRDefault="00F97772" w:rsidP="00E371A3">
      <w:pPr>
        <w:pStyle w:val="Heading3"/>
        <w:shd w:val="clear" w:color="auto" w:fill="BFBFBF"/>
        <w:spacing w:before="0" w:after="0"/>
        <w:ind w:hanging="540"/>
        <w:contextualSpacing/>
        <w:jc w:val="both"/>
        <w:rPr>
          <w:rFonts w:ascii="Arial" w:hAnsi="Arial"/>
          <w:sz w:val="22"/>
          <w:szCs w:val="22"/>
        </w:rPr>
      </w:pPr>
      <w:bookmarkStart w:id="15" w:name="_Toc518051766"/>
      <w:r w:rsidRPr="00485ED3">
        <w:rPr>
          <w:rFonts w:ascii="Arial" w:hAnsi="Arial"/>
          <w:sz w:val="22"/>
          <w:szCs w:val="22"/>
        </w:rPr>
        <w:t>E</w:t>
      </w:r>
      <w:r w:rsidR="00E371A3" w:rsidRPr="00485ED3">
        <w:rPr>
          <w:rFonts w:ascii="Arial" w:hAnsi="Arial"/>
          <w:sz w:val="22"/>
          <w:szCs w:val="22"/>
        </w:rPr>
        <w:t xml:space="preserve">valuation </w:t>
      </w:r>
      <w:r w:rsidRPr="00485ED3">
        <w:rPr>
          <w:rFonts w:ascii="Arial" w:hAnsi="Arial"/>
          <w:sz w:val="22"/>
          <w:szCs w:val="22"/>
        </w:rPr>
        <w:t xml:space="preserve">and Selection </w:t>
      </w:r>
      <w:r w:rsidR="00E371A3" w:rsidRPr="00485ED3">
        <w:rPr>
          <w:rFonts w:ascii="Arial" w:hAnsi="Arial"/>
          <w:sz w:val="22"/>
          <w:szCs w:val="22"/>
        </w:rPr>
        <w:t>criteria</w:t>
      </w:r>
      <w:r w:rsidRPr="00485ED3">
        <w:rPr>
          <w:rFonts w:ascii="Arial" w:hAnsi="Arial"/>
          <w:sz w:val="22"/>
          <w:szCs w:val="22"/>
        </w:rPr>
        <w:t xml:space="preserve"> of proposals</w:t>
      </w:r>
      <w:bookmarkEnd w:id="15"/>
    </w:p>
    <w:p w14:paraId="72A71962" w14:textId="77777777" w:rsidR="00E371A3" w:rsidRPr="00485ED3" w:rsidRDefault="00E371A3" w:rsidP="00E371A3">
      <w:pPr>
        <w:contextualSpacing/>
        <w:jc w:val="both"/>
        <w:rPr>
          <w:rFonts w:ascii="Arial" w:hAnsi="Arial" w:cs="Arial"/>
          <w:sz w:val="22"/>
          <w:szCs w:val="22"/>
          <w:lang w:val="en-GB"/>
        </w:rPr>
      </w:pPr>
    </w:p>
    <w:p w14:paraId="0F85CC86" w14:textId="5E07E61A" w:rsidR="00E371A3" w:rsidRPr="00485ED3" w:rsidRDefault="00416A77" w:rsidP="00E371A3">
      <w:pPr>
        <w:contextualSpacing/>
        <w:jc w:val="both"/>
        <w:rPr>
          <w:rFonts w:ascii="Arial" w:hAnsi="Arial" w:cs="Arial"/>
          <w:sz w:val="22"/>
          <w:szCs w:val="22"/>
          <w:lang w:val="en-US"/>
        </w:rPr>
      </w:pPr>
      <w:r w:rsidRPr="003929A8">
        <w:rPr>
          <w:rFonts w:ascii="Arial" w:hAnsi="Arial" w:cs="Arial"/>
          <w:sz w:val="22"/>
          <w:szCs w:val="22"/>
          <w:lang w:val="en-GB"/>
        </w:rPr>
        <w:t xml:space="preserve">STICHTING WAR CHILD </w:t>
      </w:r>
      <w:r w:rsidR="00F97772" w:rsidRPr="003929A8">
        <w:rPr>
          <w:rFonts w:ascii="Arial" w:hAnsi="Arial" w:cs="Arial"/>
          <w:sz w:val="22"/>
          <w:szCs w:val="22"/>
          <w:lang w:val="en-GB"/>
        </w:rPr>
        <w:t xml:space="preserve">will award the bid to </w:t>
      </w:r>
      <w:r w:rsidR="00E371A3" w:rsidRPr="003929A8">
        <w:rPr>
          <w:rFonts w:ascii="Arial" w:hAnsi="Arial" w:cs="Arial"/>
          <w:sz w:val="22"/>
          <w:szCs w:val="22"/>
          <w:lang w:val="en-US"/>
        </w:rPr>
        <w:t xml:space="preserve">the technically and administratively compliant </w:t>
      </w:r>
      <w:r w:rsidR="00F97772" w:rsidRPr="003929A8">
        <w:rPr>
          <w:rFonts w:ascii="Arial" w:hAnsi="Arial" w:cs="Arial"/>
          <w:sz w:val="22"/>
          <w:szCs w:val="22"/>
          <w:lang w:val="en-US"/>
        </w:rPr>
        <w:t>proposal</w:t>
      </w:r>
      <w:r w:rsidR="00E371A3" w:rsidRPr="003929A8">
        <w:rPr>
          <w:rFonts w:ascii="Arial" w:hAnsi="Arial" w:cs="Arial"/>
          <w:sz w:val="22"/>
          <w:szCs w:val="22"/>
          <w:lang w:val="en-US"/>
        </w:rPr>
        <w:t xml:space="preserve"> that is the most economically advantageous, taking into account the quality </w:t>
      </w:r>
      <w:r w:rsidR="009A5BAA" w:rsidRPr="003929A8">
        <w:rPr>
          <w:rFonts w:ascii="Arial" w:hAnsi="Arial" w:cs="Arial"/>
          <w:sz w:val="22"/>
          <w:szCs w:val="22"/>
          <w:lang w:val="en-US"/>
        </w:rPr>
        <w:t>and exten</w:t>
      </w:r>
      <w:r w:rsidR="0097420D">
        <w:rPr>
          <w:rFonts w:ascii="Arial" w:hAnsi="Arial" w:cs="Arial"/>
          <w:sz w:val="22"/>
          <w:szCs w:val="22"/>
          <w:lang w:val="en-US"/>
        </w:rPr>
        <w:t>t</w:t>
      </w:r>
      <w:r w:rsidR="009A5BAA" w:rsidRPr="003929A8">
        <w:rPr>
          <w:rFonts w:ascii="Arial" w:hAnsi="Arial" w:cs="Arial"/>
          <w:sz w:val="22"/>
          <w:szCs w:val="22"/>
          <w:lang w:val="en-US"/>
        </w:rPr>
        <w:t xml:space="preserve"> </w:t>
      </w:r>
      <w:r w:rsidR="00E371A3" w:rsidRPr="003929A8">
        <w:rPr>
          <w:rFonts w:ascii="Arial" w:hAnsi="Arial" w:cs="Arial"/>
          <w:sz w:val="22"/>
          <w:szCs w:val="22"/>
          <w:lang w:val="en-US"/>
        </w:rPr>
        <w:t xml:space="preserve">of the services offered and the price of the </w:t>
      </w:r>
      <w:r w:rsidR="007E4810">
        <w:rPr>
          <w:rFonts w:ascii="Arial" w:hAnsi="Arial" w:cs="Arial"/>
          <w:sz w:val="22"/>
          <w:szCs w:val="22"/>
          <w:lang w:val="en-US"/>
        </w:rPr>
        <w:t>proposal</w:t>
      </w:r>
      <w:r w:rsidR="00E371A3" w:rsidRPr="003929A8">
        <w:rPr>
          <w:rFonts w:ascii="Arial" w:hAnsi="Arial" w:cs="Arial"/>
          <w:sz w:val="22"/>
          <w:szCs w:val="22"/>
          <w:lang w:val="en-US"/>
        </w:rPr>
        <w:t>.</w:t>
      </w:r>
      <w:r w:rsidR="00E371A3" w:rsidRPr="00485ED3">
        <w:rPr>
          <w:rFonts w:ascii="Arial" w:hAnsi="Arial" w:cs="Arial"/>
          <w:sz w:val="22"/>
          <w:szCs w:val="22"/>
          <w:lang w:val="en-US"/>
        </w:rPr>
        <w:t xml:space="preserve"> </w:t>
      </w:r>
    </w:p>
    <w:p w14:paraId="1B03F757" w14:textId="77777777" w:rsidR="00E371A3" w:rsidRDefault="00E371A3" w:rsidP="00E371A3">
      <w:pPr>
        <w:contextualSpacing/>
        <w:jc w:val="both"/>
        <w:rPr>
          <w:rFonts w:ascii="Arial" w:hAnsi="Arial" w:cs="Arial"/>
          <w:b/>
          <w:color w:val="FF0000"/>
          <w:sz w:val="22"/>
          <w:szCs w:val="22"/>
          <w:lang w:val="en-US"/>
        </w:rPr>
      </w:pPr>
    </w:p>
    <w:p w14:paraId="79B548CE" w14:textId="77777777" w:rsidR="00CD2D10" w:rsidRDefault="00CD2D10" w:rsidP="00E371A3">
      <w:pPr>
        <w:contextualSpacing/>
        <w:jc w:val="both"/>
        <w:rPr>
          <w:rFonts w:ascii="Arial" w:hAnsi="Arial" w:cs="Arial"/>
          <w:b/>
          <w:color w:val="FF0000"/>
          <w:sz w:val="22"/>
          <w:szCs w:val="22"/>
          <w:lang w:val="en-US"/>
        </w:rPr>
      </w:pPr>
    </w:p>
    <w:p w14:paraId="3AB6EEE9" w14:textId="77777777" w:rsidR="00CD2D10" w:rsidRDefault="00CD2D10" w:rsidP="00E371A3">
      <w:pPr>
        <w:contextualSpacing/>
        <w:jc w:val="both"/>
        <w:rPr>
          <w:rFonts w:ascii="Arial" w:hAnsi="Arial" w:cs="Arial"/>
          <w:b/>
          <w:color w:val="FF0000"/>
          <w:sz w:val="22"/>
          <w:szCs w:val="22"/>
          <w:lang w:val="en-US"/>
        </w:rPr>
      </w:pPr>
    </w:p>
    <w:p w14:paraId="16F84606" w14:textId="77777777" w:rsidR="00CD2D10" w:rsidRDefault="00CD2D10" w:rsidP="00E371A3">
      <w:pPr>
        <w:contextualSpacing/>
        <w:jc w:val="both"/>
        <w:rPr>
          <w:rFonts w:ascii="Arial" w:hAnsi="Arial" w:cs="Arial"/>
          <w:b/>
          <w:color w:val="FF0000"/>
          <w:sz w:val="22"/>
          <w:szCs w:val="22"/>
          <w:lang w:val="en-US"/>
        </w:rPr>
      </w:pPr>
    </w:p>
    <w:p w14:paraId="5699846F" w14:textId="77777777" w:rsidR="00CD2D10" w:rsidRDefault="00CD2D10" w:rsidP="00E371A3">
      <w:pPr>
        <w:contextualSpacing/>
        <w:jc w:val="both"/>
        <w:rPr>
          <w:rFonts w:ascii="Arial" w:hAnsi="Arial" w:cs="Arial"/>
          <w:b/>
          <w:color w:val="FF0000"/>
          <w:sz w:val="22"/>
          <w:szCs w:val="22"/>
          <w:lang w:val="en-US"/>
        </w:rPr>
      </w:pPr>
    </w:p>
    <w:p w14:paraId="3E95A03D" w14:textId="77777777" w:rsidR="003929A8" w:rsidRDefault="003929A8" w:rsidP="00E371A3">
      <w:pPr>
        <w:contextualSpacing/>
        <w:jc w:val="both"/>
        <w:rPr>
          <w:rFonts w:ascii="Arial" w:hAnsi="Arial" w:cs="Arial"/>
          <w:b/>
          <w:color w:val="FF0000"/>
          <w:sz w:val="22"/>
          <w:szCs w:val="22"/>
          <w:lang w:val="en-US"/>
        </w:rPr>
      </w:pPr>
    </w:p>
    <w:p w14:paraId="5A7A86A4" w14:textId="77777777" w:rsidR="00CD2D10" w:rsidRDefault="00CD2D10" w:rsidP="00E371A3">
      <w:pPr>
        <w:contextualSpacing/>
        <w:jc w:val="both"/>
        <w:rPr>
          <w:rFonts w:ascii="Arial" w:hAnsi="Arial" w:cs="Arial"/>
          <w:b/>
          <w:color w:val="FF0000"/>
          <w:sz w:val="22"/>
          <w:szCs w:val="22"/>
          <w:lang w:val="en-US"/>
        </w:rPr>
      </w:pPr>
    </w:p>
    <w:p w14:paraId="298C2622" w14:textId="77777777" w:rsidR="00CD2D10" w:rsidRPr="00485ED3" w:rsidRDefault="00CD2D10" w:rsidP="00E371A3">
      <w:pPr>
        <w:contextualSpacing/>
        <w:jc w:val="both"/>
        <w:rPr>
          <w:rFonts w:ascii="Arial" w:hAnsi="Arial" w:cs="Arial"/>
          <w:b/>
          <w:color w:val="FF0000"/>
          <w:sz w:val="22"/>
          <w:szCs w:val="22"/>
          <w:lang w:val="en-US"/>
        </w:rPr>
      </w:pPr>
    </w:p>
    <w:p w14:paraId="0234831A" w14:textId="041311EF" w:rsidR="00E371A3" w:rsidRPr="00485ED3" w:rsidRDefault="00FA2D44" w:rsidP="00E371A3">
      <w:pPr>
        <w:contextualSpacing/>
        <w:jc w:val="both"/>
        <w:rPr>
          <w:rFonts w:ascii="Arial" w:hAnsi="Arial" w:cs="Arial"/>
          <w:sz w:val="22"/>
          <w:szCs w:val="22"/>
          <w:lang w:val="en-GB"/>
        </w:rPr>
      </w:pPr>
      <w:r w:rsidRPr="00485ED3">
        <w:rPr>
          <w:rFonts w:ascii="Arial" w:hAnsi="Arial" w:cs="Arial"/>
          <w:sz w:val="22"/>
          <w:szCs w:val="22"/>
          <w:lang w:val="en-GB"/>
        </w:rPr>
        <w:t>Proposals</w:t>
      </w:r>
      <w:r w:rsidR="00E371A3" w:rsidRPr="00485ED3">
        <w:rPr>
          <w:rFonts w:ascii="Arial" w:hAnsi="Arial" w:cs="Arial"/>
          <w:sz w:val="22"/>
          <w:szCs w:val="22"/>
          <w:lang w:val="en-GB"/>
        </w:rPr>
        <w:t xml:space="preserve"> will be evaluated </w:t>
      </w:r>
      <w:r w:rsidR="00716C25">
        <w:rPr>
          <w:rFonts w:ascii="Arial" w:hAnsi="Arial" w:cs="Arial"/>
          <w:sz w:val="22"/>
          <w:szCs w:val="22"/>
          <w:lang w:val="en-GB"/>
        </w:rPr>
        <w:t xml:space="preserve">based </w:t>
      </w:r>
      <w:r w:rsidR="00E371A3" w:rsidRPr="00485ED3">
        <w:rPr>
          <w:rFonts w:ascii="Arial" w:hAnsi="Arial" w:cs="Arial"/>
          <w:sz w:val="22"/>
          <w:szCs w:val="22"/>
          <w:lang w:val="en-GB"/>
        </w:rPr>
        <w:t>on the criteria listed below:</w:t>
      </w:r>
    </w:p>
    <w:p w14:paraId="33961C4A" w14:textId="77777777" w:rsidR="00F97772" w:rsidRPr="00485ED3" w:rsidRDefault="00F97772" w:rsidP="00E371A3">
      <w:pPr>
        <w:contextualSpacing/>
        <w:jc w:val="both"/>
        <w:rPr>
          <w:rFonts w:ascii="Arial" w:hAnsi="Arial" w:cs="Arial"/>
          <w:sz w:val="22"/>
          <w:szCs w:val="22"/>
          <w:lang w:val="en-GB"/>
        </w:rPr>
      </w:pPr>
    </w:p>
    <w:p w14:paraId="20C8244B" w14:textId="77777777" w:rsidR="00F97772" w:rsidRPr="00485ED3" w:rsidRDefault="00F97772" w:rsidP="00E371A3">
      <w:pPr>
        <w:contextualSpacing/>
        <w:jc w:val="both"/>
        <w:rPr>
          <w:rFonts w:ascii="Arial" w:hAnsi="Arial" w:cs="Arial"/>
          <w:sz w:val="22"/>
          <w:szCs w:val="22"/>
          <w:lang w:val="en-GB"/>
        </w:rPr>
      </w:pPr>
      <w:r w:rsidRPr="00485ED3">
        <w:rPr>
          <w:rFonts w:ascii="Arial" w:hAnsi="Arial" w:cs="Arial"/>
          <w:sz w:val="22"/>
          <w:szCs w:val="22"/>
          <w:lang w:val="en-GB"/>
        </w:rPr>
        <w:t xml:space="preserve">Requirements </w:t>
      </w:r>
    </w:p>
    <w:tbl>
      <w:tblPr>
        <w:tblStyle w:val="TableGrid"/>
        <w:tblW w:w="0" w:type="auto"/>
        <w:tblLook w:val="04A0" w:firstRow="1" w:lastRow="0" w:firstColumn="1" w:lastColumn="0" w:noHBand="0" w:noVBand="1"/>
      </w:tblPr>
      <w:tblGrid>
        <w:gridCol w:w="571"/>
        <w:gridCol w:w="7655"/>
        <w:gridCol w:w="889"/>
      </w:tblGrid>
      <w:tr w:rsidR="0046518F" w:rsidRPr="00485ED3" w14:paraId="7FC9483B" w14:textId="77777777" w:rsidTr="00716C25">
        <w:tc>
          <w:tcPr>
            <w:tcW w:w="571" w:type="dxa"/>
            <w:shd w:val="clear" w:color="auto" w:fill="D9D9D9" w:themeFill="background1" w:themeFillShade="D9"/>
          </w:tcPr>
          <w:p w14:paraId="392520D2" w14:textId="77777777" w:rsidR="00485ED3" w:rsidRPr="00485ED3" w:rsidRDefault="00485ED3" w:rsidP="00E371A3">
            <w:pPr>
              <w:contextualSpacing/>
              <w:jc w:val="both"/>
              <w:rPr>
                <w:rFonts w:ascii="Arial" w:hAnsi="Arial" w:cs="Arial"/>
                <w:b/>
                <w:sz w:val="22"/>
                <w:szCs w:val="22"/>
                <w:lang w:val="en-GB"/>
              </w:rPr>
            </w:pPr>
          </w:p>
          <w:p w14:paraId="6068EE61" w14:textId="77777777" w:rsidR="0046518F" w:rsidRPr="00485ED3" w:rsidRDefault="00485ED3" w:rsidP="00E371A3">
            <w:pPr>
              <w:contextualSpacing/>
              <w:jc w:val="both"/>
              <w:rPr>
                <w:rFonts w:ascii="Arial" w:hAnsi="Arial" w:cs="Arial"/>
                <w:b/>
                <w:sz w:val="22"/>
                <w:szCs w:val="22"/>
                <w:lang w:val="en-GB"/>
              </w:rPr>
            </w:pPr>
            <w:r w:rsidRPr="00485ED3">
              <w:rPr>
                <w:rFonts w:ascii="Arial" w:hAnsi="Arial" w:cs="Arial"/>
                <w:b/>
                <w:sz w:val="22"/>
                <w:szCs w:val="22"/>
                <w:lang w:val="en-GB"/>
              </w:rPr>
              <w:t>No.</w:t>
            </w:r>
          </w:p>
        </w:tc>
        <w:tc>
          <w:tcPr>
            <w:tcW w:w="7655" w:type="dxa"/>
            <w:shd w:val="clear" w:color="auto" w:fill="D9D9D9" w:themeFill="background1" w:themeFillShade="D9"/>
          </w:tcPr>
          <w:p w14:paraId="348DF421" w14:textId="77777777" w:rsidR="00485ED3" w:rsidRPr="00485ED3" w:rsidRDefault="00485ED3" w:rsidP="00E371A3">
            <w:pPr>
              <w:contextualSpacing/>
              <w:jc w:val="both"/>
              <w:rPr>
                <w:rFonts w:ascii="Arial" w:hAnsi="Arial" w:cs="Arial"/>
                <w:b/>
                <w:sz w:val="22"/>
                <w:szCs w:val="22"/>
                <w:lang w:val="en-GB"/>
              </w:rPr>
            </w:pPr>
          </w:p>
          <w:p w14:paraId="44DB5740" w14:textId="77777777" w:rsidR="0046518F" w:rsidRPr="00485ED3" w:rsidRDefault="00485ED3" w:rsidP="00485ED3">
            <w:pPr>
              <w:contextualSpacing/>
              <w:jc w:val="center"/>
              <w:rPr>
                <w:rFonts w:ascii="Arial" w:hAnsi="Arial" w:cs="Arial"/>
                <w:b/>
                <w:sz w:val="22"/>
                <w:szCs w:val="22"/>
                <w:lang w:val="en-GB"/>
              </w:rPr>
            </w:pPr>
            <w:r w:rsidRPr="00485ED3">
              <w:rPr>
                <w:rFonts w:ascii="Arial" w:hAnsi="Arial" w:cs="Arial"/>
                <w:b/>
                <w:sz w:val="22"/>
                <w:szCs w:val="22"/>
                <w:lang w:val="en-GB"/>
              </w:rPr>
              <w:t>Criteria</w:t>
            </w:r>
          </w:p>
        </w:tc>
        <w:tc>
          <w:tcPr>
            <w:tcW w:w="889" w:type="dxa"/>
            <w:shd w:val="clear" w:color="auto" w:fill="D9D9D9" w:themeFill="background1" w:themeFillShade="D9"/>
          </w:tcPr>
          <w:p w14:paraId="2DAF141C" w14:textId="77777777" w:rsidR="00485ED3" w:rsidRPr="00485ED3" w:rsidRDefault="00485ED3" w:rsidP="00E371A3">
            <w:pPr>
              <w:contextualSpacing/>
              <w:jc w:val="both"/>
              <w:rPr>
                <w:rFonts w:ascii="Arial" w:hAnsi="Arial" w:cs="Arial"/>
                <w:b/>
                <w:sz w:val="22"/>
                <w:szCs w:val="22"/>
                <w:lang w:val="en-GB"/>
              </w:rPr>
            </w:pPr>
          </w:p>
          <w:p w14:paraId="30A33231" w14:textId="77777777" w:rsidR="0046518F" w:rsidRPr="00485ED3" w:rsidRDefault="0046518F" w:rsidP="00E371A3">
            <w:pPr>
              <w:contextualSpacing/>
              <w:jc w:val="both"/>
              <w:rPr>
                <w:rFonts w:ascii="Arial" w:hAnsi="Arial" w:cs="Arial"/>
                <w:b/>
                <w:sz w:val="22"/>
                <w:szCs w:val="22"/>
                <w:lang w:val="en-GB"/>
              </w:rPr>
            </w:pPr>
            <w:r w:rsidRPr="00485ED3">
              <w:rPr>
                <w:rFonts w:ascii="Arial" w:hAnsi="Arial" w:cs="Arial"/>
                <w:b/>
                <w:sz w:val="22"/>
                <w:szCs w:val="22"/>
                <w:lang w:val="en-GB"/>
              </w:rPr>
              <w:t>Points</w:t>
            </w:r>
          </w:p>
        </w:tc>
      </w:tr>
      <w:tr w:rsidR="0046518F" w:rsidRPr="00110A3A" w14:paraId="502187B9" w14:textId="77777777" w:rsidTr="00716C25">
        <w:tc>
          <w:tcPr>
            <w:tcW w:w="571" w:type="dxa"/>
          </w:tcPr>
          <w:p w14:paraId="67E4F5BE" w14:textId="77777777" w:rsidR="0046518F" w:rsidRDefault="0046518F" w:rsidP="0046518F">
            <w:pPr>
              <w:contextualSpacing/>
              <w:rPr>
                <w:rFonts w:ascii="Arial" w:hAnsi="Arial" w:cs="Arial"/>
                <w:sz w:val="22"/>
                <w:szCs w:val="22"/>
                <w:lang w:val="en-GB"/>
              </w:rPr>
            </w:pPr>
          </w:p>
          <w:p w14:paraId="55B47308" w14:textId="77777777" w:rsidR="00056ADA" w:rsidRDefault="00056ADA" w:rsidP="0046518F">
            <w:pPr>
              <w:contextualSpacing/>
              <w:rPr>
                <w:rFonts w:ascii="Arial" w:hAnsi="Arial" w:cs="Arial"/>
                <w:sz w:val="22"/>
                <w:szCs w:val="22"/>
                <w:lang w:val="en-GB"/>
              </w:rPr>
            </w:pPr>
          </w:p>
          <w:p w14:paraId="06ADE129" w14:textId="77777777" w:rsidR="00056ADA" w:rsidRDefault="00056ADA" w:rsidP="0046518F">
            <w:pPr>
              <w:contextualSpacing/>
              <w:rPr>
                <w:rFonts w:ascii="Arial" w:hAnsi="Arial" w:cs="Arial"/>
                <w:sz w:val="22"/>
                <w:szCs w:val="22"/>
                <w:lang w:val="en-GB"/>
              </w:rPr>
            </w:pPr>
          </w:p>
          <w:p w14:paraId="57A3A0E8" w14:textId="77777777" w:rsidR="00056ADA" w:rsidRDefault="00056ADA" w:rsidP="0046518F">
            <w:pPr>
              <w:contextualSpacing/>
              <w:rPr>
                <w:rFonts w:ascii="Arial" w:hAnsi="Arial" w:cs="Arial"/>
                <w:sz w:val="22"/>
                <w:szCs w:val="22"/>
                <w:lang w:val="en-GB"/>
              </w:rPr>
            </w:pPr>
          </w:p>
          <w:p w14:paraId="3B60DB45" w14:textId="77777777" w:rsidR="00056ADA" w:rsidRDefault="00056ADA" w:rsidP="0046518F">
            <w:pPr>
              <w:contextualSpacing/>
              <w:rPr>
                <w:rFonts w:ascii="Arial" w:hAnsi="Arial" w:cs="Arial"/>
                <w:sz w:val="22"/>
                <w:szCs w:val="22"/>
                <w:lang w:val="en-GB"/>
              </w:rPr>
            </w:pPr>
          </w:p>
          <w:p w14:paraId="0DC8AAA1" w14:textId="77777777" w:rsidR="00056ADA" w:rsidRDefault="00056ADA" w:rsidP="0046518F">
            <w:pPr>
              <w:contextualSpacing/>
              <w:rPr>
                <w:rFonts w:ascii="Arial" w:hAnsi="Arial" w:cs="Arial"/>
                <w:sz w:val="22"/>
                <w:szCs w:val="22"/>
                <w:lang w:val="en-GB"/>
              </w:rPr>
            </w:pPr>
          </w:p>
          <w:p w14:paraId="66469DAE" w14:textId="77777777" w:rsidR="00056ADA" w:rsidRDefault="00056ADA" w:rsidP="0046518F">
            <w:pPr>
              <w:contextualSpacing/>
              <w:rPr>
                <w:rFonts w:ascii="Arial" w:hAnsi="Arial" w:cs="Arial"/>
                <w:sz w:val="22"/>
                <w:szCs w:val="22"/>
                <w:lang w:val="en-GB"/>
              </w:rPr>
            </w:pPr>
          </w:p>
          <w:p w14:paraId="3E1C0915" w14:textId="77777777" w:rsidR="00056ADA" w:rsidRDefault="00056ADA" w:rsidP="0046518F">
            <w:pPr>
              <w:contextualSpacing/>
              <w:rPr>
                <w:rFonts w:ascii="Arial" w:hAnsi="Arial" w:cs="Arial"/>
                <w:sz w:val="22"/>
                <w:szCs w:val="22"/>
                <w:lang w:val="en-GB"/>
              </w:rPr>
            </w:pPr>
          </w:p>
          <w:p w14:paraId="5495418B" w14:textId="77777777" w:rsidR="00056ADA" w:rsidRDefault="00056ADA" w:rsidP="0046518F">
            <w:pPr>
              <w:contextualSpacing/>
              <w:rPr>
                <w:rFonts w:ascii="Arial" w:hAnsi="Arial" w:cs="Arial"/>
                <w:sz w:val="22"/>
                <w:szCs w:val="22"/>
                <w:lang w:val="en-GB"/>
              </w:rPr>
            </w:pPr>
          </w:p>
          <w:p w14:paraId="7D00664E" w14:textId="77777777" w:rsidR="00056ADA" w:rsidRDefault="00056ADA" w:rsidP="0046518F">
            <w:pPr>
              <w:contextualSpacing/>
              <w:rPr>
                <w:rFonts w:ascii="Arial" w:hAnsi="Arial" w:cs="Arial"/>
                <w:sz w:val="22"/>
                <w:szCs w:val="22"/>
                <w:lang w:val="en-GB"/>
              </w:rPr>
            </w:pPr>
          </w:p>
          <w:p w14:paraId="1361C55C" w14:textId="77777777" w:rsidR="00056ADA" w:rsidRDefault="00056ADA" w:rsidP="0046518F">
            <w:pPr>
              <w:contextualSpacing/>
              <w:rPr>
                <w:rFonts w:ascii="Arial" w:hAnsi="Arial" w:cs="Arial"/>
                <w:sz w:val="22"/>
                <w:szCs w:val="22"/>
                <w:lang w:val="en-GB"/>
              </w:rPr>
            </w:pPr>
          </w:p>
          <w:p w14:paraId="28DD1A30" w14:textId="77777777" w:rsidR="00056ADA" w:rsidRPr="00485ED3" w:rsidRDefault="00056ADA" w:rsidP="0046518F">
            <w:pPr>
              <w:contextualSpacing/>
              <w:rPr>
                <w:rFonts w:ascii="Arial" w:hAnsi="Arial" w:cs="Arial"/>
                <w:sz w:val="22"/>
                <w:szCs w:val="22"/>
                <w:lang w:val="en-GB"/>
              </w:rPr>
            </w:pPr>
            <w:r>
              <w:rPr>
                <w:rFonts w:ascii="Arial" w:hAnsi="Arial" w:cs="Arial"/>
                <w:sz w:val="22"/>
                <w:szCs w:val="22"/>
                <w:lang w:val="en-GB"/>
              </w:rPr>
              <w:t>1.</w:t>
            </w:r>
          </w:p>
        </w:tc>
        <w:tc>
          <w:tcPr>
            <w:tcW w:w="7655" w:type="dxa"/>
          </w:tcPr>
          <w:p w14:paraId="45426D04" w14:textId="77777777" w:rsidR="00346F78" w:rsidRPr="00485ED3" w:rsidRDefault="00346F78" w:rsidP="0046518F">
            <w:pPr>
              <w:contextualSpacing/>
              <w:rPr>
                <w:rFonts w:ascii="Arial" w:hAnsi="Arial" w:cs="Arial"/>
                <w:sz w:val="22"/>
                <w:szCs w:val="22"/>
                <w:lang w:val="en-US"/>
              </w:rPr>
            </w:pPr>
          </w:p>
          <w:p w14:paraId="205D1A88" w14:textId="77777777" w:rsidR="0046518F" w:rsidRPr="00485ED3" w:rsidRDefault="00346F78" w:rsidP="0046518F">
            <w:pPr>
              <w:contextualSpacing/>
              <w:rPr>
                <w:rFonts w:ascii="Arial" w:hAnsi="Arial" w:cs="Arial"/>
                <w:b/>
                <w:sz w:val="22"/>
                <w:szCs w:val="22"/>
                <w:lang w:val="en-US"/>
              </w:rPr>
            </w:pPr>
            <w:r w:rsidRPr="00485ED3">
              <w:rPr>
                <w:rFonts w:ascii="Arial" w:hAnsi="Arial" w:cs="Arial"/>
                <w:b/>
                <w:sz w:val="22"/>
                <w:szCs w:val="22"/>
                <w:lang w:val="en-US"/>
              </w:rPr>
              <w:t xml:space="preserve">A). </w:t>
            </w:r>
            <w:r w:rsidR="0046518F" w:rsidRPr="00485ED3">
              <w:rPr>
                <w:rFonts w:ascii="Arial" w:hAnsi="Arial" w:cs="Arial"/>
                <w:b/>
                <w:sz w:val="22"/>
                <w:szCs w:val="22"/>
                <w:lang w:val="en-US"/>
              </w:rPr>
              <w:t>Type of expertise and level of competency:</w:t>
            </w:r>
          </w:p>
          <w:p w14:paraId="2ECF9259" w14:textId="77777777" w:rsidR="00346F78" w:rsidRPr="00485ED3" w:rsidRDefault="00346F78" w:rsidP="0046518F">
            <w:pPr>
              <w:contextualSpacing/>
              <w:rPr>
                <w:rFonts w:ascii="Arial" w:hAnsi="Arial" w:cs="Arial"/>
                <w:sz w:val="22"/>
                <w:szCs w:val="22"/>
                <w:lang w:val="en-US"/>
              </w:rPr>
            </w:pPr>
          </w:p>
          <w:p w14:paraId="6C2E29FC" w14:textId="77777777" w:rsidR="0046518F" w:rsidRPr="00485ED3" w:rsidRDefault="0046518F" w:rsidP="0046518F">
            <w:pPr>
              <w:contextualSpacing/>
              <w:rPr>
                <w:rFonts w:ascii="Arial" w:hAnsi="Arial" w:cs="Arial"/>
                <w:b/>
                <w:i/>
                <w:sz w:val="22"/>
                <w:szCs w:val="22"/>
                <w:lang w:val="en-US"/>
              </w:rPr>
            </w:pPr>
            <w:r w:rsidRPr="00485ED3">
              <w:rPr>
                <w:rFonts w:ascii="Arial" w:hAnsi="Arial" w:cs="Arial"/>
                <w:b/>
                <w:i/>
                <w:sz w:val="22"/>
                <w:szCs w:val="22"/>
                <w:lang w:val="en-US"/>
              </w:rPr>
              <w:t>Mandatory</w:t>
            </w:r>
            <w:r w:rsidR="00346F78" w:rsidRPr="00485ED3">
              <w:rPr>
                <w:rFonts w:ascii="Arial" w:hAnsi="Arial" w:cs="Arial"/>
                <w:b/>
                <w:i/>
                <w:sz w:val="22"/>
                <w:szCs w:val="22"/>
                <w:lang w:val="en-US"/>
              </w:rPr>
              <w:t xml:space="preserve"> Requirements</w:t>
            </w:r>
            <w:r w:rsidRPr="00485ED3">
              <w:rPr>
                <w:rFonts w:ascii="Arial" w:hAnsi="Arial" w:cs="Arial"/>
                <w:b/>
                <w:i/>
                <w:sz w:val="22"/>
                <w:szCs w:val="22"/>
                <w:lang w:val="en-US"/>
              </w:rPr>
              <w:t>:</w:t>
            </w:r>
          </w:p>
          <w:p w14:paraId="420D9797" w14:textId="77777777" w:rsidR="0046518F" w:rsidRPr="00485ED3" w:rsidRDefault="0046518F" w:rsidP="0046518F">
            <w:pPr>
              <w:rPr>
                <w:rFonts w:ascii="Arial" w:hAnsi="Arial" w:cs="Arial"/>
                <w:sz w:val="22"/>
                <w:szCs w:val="22"/>
                <w:lang w:val="en-US"/>
              </w:rPr>
            </w:pPr>
            <w:r w:rsidRPr="00485ED3">
              <w:rPr>
                <w:rFonts w:ascii="Arial" w:hAnsi="Arial" w:cs="Arial"/>
                <w:sz w:val="22"/>
                <w:szCs w:val="22"/>
                <w:lang w:val="en-US"/>
              </w:rPr>
              <w:t>-Experience with serving NGOs that work in remote locations in conflict areas in regions such as South America, Middle East, and Africa;</w:t>
            </w:r>
          </w:p>
          <w:p w14:paraId="1E7D5D31" w14:textId="77777777" w:rsidR="0046518F" w:rsidRPr="00485ED3" w:rsidRDefault="0046518F" w:rsidP="0046518F">
            <w:pPr>
              <w:rPr>
                <w:rFonts w:ascii="Arial" w:hAnsi="Arial" w:cs="Arial"/>
                <w:sz w:val="22"/>
                <w:szCs w:val="22"/>
                <w:lang w:val="en-US"/>
              </w:rPr>
            </w:pPr>
          </w:p>
          <w:p w14:paraId="4A6CD267" w14:textId="77777777" w:rsidR="0046518F" w:rsidRPr="00485ED3" w:rsidRDefault="0046518F" w:rsidP="0046518F">
            <w:pPr>
              <w:rPr>
                <w:rFonts w:ascii="Arial" w:hAnsi="Arial" w:cs="Arial"/>
                <w:sz w:val="22"/>
                <w:szCs w:val="22"/>
                <w:lang w:val="en-US"/>
              </w:rPr>
            </w:pPr>
            <w:r w:rsidRPr="00485ED3">
              <w:rPr>
                <w:rFonts w:ascii="Arial" w:hAnsi="Arial" w:cs="Arial"/>
                <w:sz w:val="22"/>
                <w:szCs w:val="22"/>
                <w:lang w:val="en-US"/>
              </w:rPr>
              <w:t>-The response time in line with sector operation standards, ability to scale up in order to guarantee service provision in the event of regional events/requests (to maintain service provision and communication under this circumstances);</w:t>
            </w:r>
          </w:p>
          <w:p w14:paraId="4BD09CB3" w14:textId="77777777" w:rsidR="0046518F" w:rsidRPr="00485ED3" w:rsidRDefault="0046518F" w:rsidP="0046518F">
            <w:pPr>
              <w:rPr>
                <w:rFonts w:ascii="Arial" w:hAnsi="Arial" w:cs="Arial"/>
                <w:sz w:val="22"/>
                <w:szCs w:val="22"/>
                <w:lang w:val="en-US"/>
              </w:rPr>
            </w:pPr>
          </w:p>
          <w:p w14:paraId="1D184C5B" w14:textId="77777777" w:rsidR="0046518F" w:rsidRPr="00485ED3" w:rsidRDefault="0046518F" w:rsidP="0046518F">
            <w:pPr>
              <w:rPr>
                <w:rFonts w:ascii="Arial" w:hAnsi="Arial" w:cs="Arial"/>
                <w:sz w:val="22"/>
                <w:szCs w:val="22"/>
                <w:lang w:val="en-US"/>
              </w:rPr>
            </w:pPr>
            <w:r w:rsidRPr="00485ED3">
              <w:rPr>
                <w:rFonts w:ascii="Arial" w:hAnsi="Arial" w:cs="Arial"/>
                <w:sz w:val="22"/>
                <w:szCs w:val="22"/>
                <w:lang w:val="en-US"/>
              </w:rPr>
              <w:t>-Ability to source internationally;</w:t>
            </w:r>
          </w:p>
          <w:p w14:paraId="483603EB" w14:textId="77777777" w:rsidR="0046518F" w:rsidRPr="00485ED3" w:rsidRDefault="0046518F" w:rsidP="0046518F">
            <w:pPr>
              <w:rPr>
                <w:rFonts w:ascii="Arial" w:hAnsi="Arial" w:cs="Arial"/>
                <w:sz w:val="22"/>
                <w:szCs w:val="22"/>
                <w:lang w:val="en-US"/>
              </w:rPr>
            </w:pPr>
          </w:p>
          <w:p w14:paraId="5B412570" w14:textId="77777777" w:rsidR="0046518F" w:rsidRPr="00485ED3" w:rsidRDefault="0046518F" w:rsidP="0046518F">
            <w:pPr>
              <w:rPr>
                <w:rFonts w:ascii="Arial" w:hAnsi="Arial" w:cs="Arial"/>
                <w:sz w:val="22"/>
                <w:szCs w:val="22"/>
                <w:lang w:val="en-US"/>
              </w:rPr>
            </w:pPr>
            <w:r w:rsidRPr="003929A8">
              <w:rPr>
                <w:rFonts w:ascii="Arial" w:hAnsi="Arial" w:cs="Arial"/>
                <w:sz w:val="22"/>
                <w:szCs w:val="22"/>
                <w:lang w:val="en-US"/>
              </w:rPr>
              <w:t>-Reliable and responsive 24/7 emergency service;</w:t>
            </w:r>
          </w:p>
          <w:p w14:paraId="6D461612" w14:textId="77777777" w:rsidR="00346F78" w:rsidRPr="00485ED3" w:rsidRDefault="00346F78" w:rsidP="0046518F">
            <w:pPr>
              <w:contextualSpacing/>
              <w:rPr>
                <w:rFonts w:ascii="Arial" w:hAnsi="Arial" w:cs="Arial"/>
                <w:sz w:val="22"/>
                <w:szCs w:val="22"/>
                <w:lang w:val="en-US"/>
              </w:rPr>
            </w:pPr>
          </w:p>
          <w:p w14:paraId="34C9AF52" w14:textId="77777777" w:rsidR="0046518F" w:rsidRPr="00485ED3" w:rsidRDefault="00346F78" w:rsidP="0046518F">
            <w:pPr>
              <w:contextualSpacing/>
              <w:rPr>
                <w:rFonts w:ascii="Arial" w:hAnsi="Arial" w:cs="Arial"/>
                <w:b/>
                <w:i/>
                <w:sz w:val="22"/>
                <w:szCs w:val="22"/>
                <w:lang w:val="en-US"/>
              </w:rPr>
            </w:pPr>
            <w:r w:rsidRPr="00485ED3">
              <w:rPr>
                <w:rFonts w:ascii="Arial" w:hAnsi="Arial" w:cs="Arial"/>
                <w:b/>
                <w:i/>
                <w:sz w:val="22"/>
                <w:szCs w:val="22"/>
                <w:lang w:val="en-US"/>
              </w:rPr>
              <w:t>Highly Desirable Requirements</w:t>
            </w:r>
            <w:r w:rsidR="0046518F" w:rsidRPr="00485ED3">
              <w:rPr>
                <w:rFonts w:ascii="Arial" w:hAnsi="Arial" w:cs="Arial"/>
                <w:b/>
                <w:i/>
                <w:sz w:val="22"/>
                <w:szCs w:val="22"/>
                <w:lang w:val="en-US"/>
              </w:rPr>
              <w:t>:</w:t>
            </w:r>
          </w:p>
          <w:p w14:paraId="38579D27" w14:textId="77777777" w:rsidR="0046518F" w:rsidRPr="00485ED3" w:rsidRDefault="0046518F" w:rsidP="0046518F">
            <w:pPr>
              <w:rPr>
                <w:rFonts w:ascii="Arial" w:hAnsi="Arial" w:cs="Arial"/>
                <w:sz w:val="22"/>
                <w:szCs w:val="22"/>
                <w:lang w:val="en-US"/>
              </w:rPr>
            </w:pPr>
            <w:r w:rsidRPr="00485ED3">
              <w:rPr>
                <w:rFonts w:ascii="Arial" w:hAnsi="Arial" w:cs="Arial"/>
                <w:sz w:val="22"/>
                <w:szCs w:val="22"/>
                <w:lang w:val="en-US"/>
              </w:rPr>
              <w:t>-Familiarity with the dynamics of the changing nature of travels within the NGO context such as the limitations and obstacles related to travelling in insecure NGO context;</w:t>
            </w:r>
          </w:p>
          <w:p w14:paraId="1434BC22" w14:textId="77777777" w:rsidR="0046518F" w:rsidRPr="00485ED3" w:rsidRDefault="0046518F" w:rsidP="0046518F">
            <w:pPr>
              <w:rPr>
                <w:rFonts w:ascii="Arial" w:hAnsi="Arial" w:cs="Arial"/>
                <w:sz w:val="22"/>
                <w:szCs w:val="22"/>
                <w:lang w:val="en-US"/>
              </w:rPr>
            </w:pPr>
          </w:p>
          <w:p w14:paraId="46222B75" w14:textId="77777777" w:rsidR="0046518F" w:rsidRPr="00485ED3" w:rsidRDefault="0046518F" w:rsidP="0046518F">
            <w:pPr>
              <w:rPr>
                <w:rFonts w:ascii="Arial" w:hAnsi="Arial" w:cs="Arial"/>
                <w:sz w:val="22"/>
                <w:szCs w:val="22"/>
                <w:lang w:val="en-US"/>
              </w:rPr>
            </w:pPr>
            <w:r w:rsidRPr="00485ED3">
              <w:rPr>
                <w:rFonts w:ascii="Arial" w:hAnsi="Arial" w:cs="Arial"/>
                <w:sz w:val="22"/>
                <w:szCs w:val="22"/>
                <w:lang w:val="en-US"/>
              </w:rPr>
              <w:t>-Approving track record with cooperating and communicating with insurance and other emergency support agencies;</w:t>
            </w:r>
          </w:p>
          <w:p w14:paraId="27EA0FCE" w14:textId="77777777" w:rsidR="00346F78" w:rsidRPr="00485ED3" w:rsidRDefault="00346F78" w:rsidP="0046518F">
            <w:pPr>
              <w:rPr>
                <w:rFonts w:ascii="Arial" w:hAnsi="Arial" w:cs="Arial"/>
                <w:sz w:val="22"/>
                <w:szCs w:val="22"/>
                <w:lang w:val="en-US"/>
              </w:rPr>
            </w:pPr>
          </w:p>
          <w:p w14:paraId="596D25AE" w14:textId="77777777" w:rsidR="00346F78" w:rsidRPr="00485ED3" w:rsidRDefault="00346F78" w:rsidP="0046518F">
            <w:pPr>
              <w:rPr>
                <w:rFonts w:ascii="Arial" w:hAnsi="Arial" w:cs="Arial"/>
                <w:sz w:val="22"/>
                <w:szCs w:val="22"/>
                <w:lang w:val="en-US"/>
              </w:rPr>
            </w:pPr>
            <w:r w:rsidRPr="00485ED3">
              <w:rPr>
                <w:rFonts w:ascii="Arial" w:hAnsi="Arial" w:cs="Arial"/>
                <w:sz w:val="22"/>
                <w:szCs w:val="22"/>
                <w:lang w:val="en-US"/>
              </w:rPr>
              <w:t>-A proven track record of at least 3 years’ experience working with NGOs;</w:t>
            </w:r>
          </w:p>
          <w:p w14:paraId="4B4B67DD" w14:textId="77777777" w:rsidR="00346F78" w:rsidRPr="00485ED3" w:rsidRDefault="00346F78" w:rsidP="0046518F">
            <w:pPr>
              <w:rPr>
                <w:rFonts w:ascii="Arial" w:hAnsi="Arial" w:cs="Arial"/>
                <w:sz w:val="22"/>
                <w:szCs w:val="22"/>
                <w:lang w:val="en-US"/>
              </w:rPr>
            </w:pPr>
          </w:p>
          <w:p w14:paraId="26DC7974" w14:textId="77777777" w:rsidR="00346F78" w:rsidRPr="00485ED3" w:rsidRDefault="00346F78" w:rsidP="0046518F">
            <w:pPr>
              <w:rPr>
                <w:rFonts w:ascii="Arial" w:hAnsi="Arial" w:cs="Arial"/>
                <w:sz w:val="22"/>
                <w:szCs w:val="22"/>
                <w:lang w:val="en-US"/>
              </w:rPr>
            </w:pPr>
            <w:r w:rsidRPr="00485ED3">
              <w:rPr>
                <w:rFonts w:ascii="Arial" w:hAnsi="Arial" w:cs="Arial"/>
                <w:sz w:val="22"/>
                <w:szCs w:val="22"/>
                <w:lang w:val="en-US"/>
              </w:rPr>
              <w:t>-Ability to advice on specific local regulations that might impact the travelers;</w:t>
            </w:r>
          </w:p>
          <w:p w14:paraId="732C2DC1" w14:textId="77777777" w:rsidR="00346F78" w:rsidRPr="00485ED3" w:rsidRDefault="00346F78" w:rsidP="0046518F">
            <w:pPr>
              <w:rPr>
                <w:rFonts w:ascii="Arial" w:hAnsi="Arial" w:cs="Arial"/>
                <w:sz w:val="22"/>
                <w:szCs w:val="22"/>
                <w:lang w:val="en-US"/>
              </w:rPr>
            </w:pPr>
          </w:p>
        </w:tc>
        <w:tc>
          <w:tcPr>
            <w:tcW w:w="889" w:type="dxa"/>
          </w:tcPr>
          <w:p w14:paraId="03D17689" w14:textId="77777777" w:rsidR="0046518F" w:rsidRDefault="0046518F" w:rsidP="0046518F">
            <w:pPr>
              <w:contextualSpacing/>
              <w:rPr>
                <w:rFonts w:ascii="Arial" w:hAnsi="Arial" w:cs="Arial"/>
                <w:sz w:val="22"/>
                <w:szCs w:val="22"/>
                <w:lang w:val="en-GB"/>
              </w:rPr>
            </w:pPr>
          </w:p>
          <w:p w14:paraId="15BD1AF9" w14:textId="77777777" w:rsidR="00393B9F" w:rsidRDefault="00393B9F" w:rsidP="0046518F">
            <w:pPr>
              <w:contextualSpacing/>
              <w:rPr>
                <w:rFonts w:ascii="Arial" w:hAnsi="Arial" w:cs="Arial"/>
                <w:sz w:val="22"/>
                <w:szCs w:val="22"/>
                <w:lang w:val="en-GB"/>
              </w:rPr>
            </w:pPr>
          </w:p>
          <w:p w14:paraId="12C07496" w14:textId="77777777" w:rsidR="00393B9F" w:rsidRDefault="00393B9F" w:rsidP="0046518F">
            <w:pPr>
              <w:contextualSpacing/>
              <w:rPr>
                <w:rFonts w:ascii="Arial" w:hAnsi="Arial" w:cs="Arial"/>
                <w:sz w:val="22"/>
                <w:szCs w:val="22"/>
                <w:lang w:val="en-GB"/>
              </w:rPr>
            </w:pPr>
          </w:p>
          <w:p w14:paraId="7C4565D2" w14:textId="77777777" w:rsidR="00393B9F" w:rsidRDefault="00393B9F" w:rsidP="0046518F">
            <w:pPr>
              <w:contextualSpacing/>
              <w:rPr>
                <w:rFonts w:ascii="Arial" w:hAnsi="Arial" w:cs="Arial"/>
                <w:sz w:val="22"/>
                <w:szCs w:val="22"/>
                <w:lang w:val="en-GB"/>
              </w:rPr>
            </w:pPr>
          </w:p>
          <w:p w14:paraId="0D60267F" w14:textId="77777777" w:rsidR="00393B9F" w:rsidRDefault="00393B9F" w:rsidP="0046518F">
            <w:pPr>
              <w:contextualSpacing/>
              <w:rPr>
                <w:rFonts w:ascii="Arial" w:hAnsi="Arial" w:cs="Arial"/>
                <w:sz w:val="22"/>
                <w:szCs w:val="22"/>
                <w:lang w:val="en-GB"/>
              </w:rPr>
            </w:pPr>
          </w:p>
          <w:p w14:paraId="3CB19DB2" w14:textId="77777777" w:rsidR="00393B9F" w:rsidRDefault="00393B9F" w:rsidP="0046518F">
            <w:pPr>
              <w:contextualSpacing/>
              <w:rPr>
                <w:rFonts w:ascii="Arial" w:hAnsi="Arial" w:cs="Arial"/>
                <w:sz w:val="22"/>
                <w:szCs w:val="22"/>
                <w:lang w:val="en-GB"/>
              </w:rPr>
            </w:pPr>
          </w:p>
          <w:p w14:paraId="04FB7B0D" w14:textId="77777777" w:rsidR="00393B9F" w:rsidRDefault="00393B9F" w:rsidP="0046518F">
            <w:pPr>
              <w:contextualSpacing/>
              <w:rPr>
                <w:rFonts w:ascii="Arial" w:hAnsi="Arial" w:cs="Arial"/>
                <w:sz w:val="22"/>
                <w:szCs w:val="22"/>
                <w:lang w:val="en-GB"/>
              </w:rPr>
            </w:pPr>
          </w:p>
          <w:p w14:paraId="3EAC5CD7" w14:textId="77777777" w:rsidR="00393B9F" w:rsidRDefault="00393B9F" w:rsidP="0046518F">
            <w:pPr>
              <w:contextualSpacing/>
              <w:rPr>
                <w:rFonts w:ascii="Arial" w:hAnsi="Arial" w:cs="Arial"/>
                <w:sz w:val="22"/>
                <w:szCs w:val="22"/>
                <w:lang w:val="en-GB"/>
              </w:rPr>
            </w:pPr>
          </w:p>
          <w:p w14:paraId="75728A01" w14:textId="77777777" w:rsidR="00393B9F" w:rsidRDefault="00393B9F" w:rsidP="0046518F">
            <w:pPr>
              <w:contextualSpacing/>
              <w:rPr>
                <w:rFonts w:ascii="Arial" w:hAnsi="Arial" w:cs="Arial"/>
                <w:sz w:val="22"/>
                <w:szCs w:val="22"/>
                <w:lang w:val="en-GB"/>
              </w:rPr>
            </w:pPr>
          </w:p>
          <w:p w14:paraId="462549C4" w14:textId="77777777" w:rsidR="00393B9F" w:rsidRDefault="00393B9F" w:rsidP="0046518F">
            <w:pPr>
              <w:contextualSpacing/>
              <w:rPr>
                <w:rFonts w:ascii="Arial" w:hAnsi="Arial" w:cs="Arial"/>
                <w:sz w:val="22"/>
                <w:szCs w:val="22"/>
                <w:lang w:val="en-GB"/>
              </w:rPr>
            </w:pPr>
          </w:p>
          <w:p w14:paraId="1F8BB25B" w14:textId="77777777" w:rsidR="00393B9F" w:rsidRDefault="00393B9F" w:rsidP="0046518F">
            <w:pPr>
              <w:contextualSpacing/>
              <w:rPr>
                <w:rFonts w:ascii="Arial" w:hAnsi="Arial" w:cs="Arial"/>
                <w:sz w:val="22"/>
                <w:szCs w:val="22"/>
                <w:lang w:val="en-GB"/>
              </w:rPr>
            </w:pPr>
          </w:p>
          <w:p w14:paraId="18B1C054" w14:textId="77777777" w:rsidR="00245166" w:rsidRDefault="00245166" w:rsidP="0046518F">
            <w:pPr>
              <w:contextualSpacing/>
              <w:rPr>
                <w:rFonts w:ascii="Arial" w:hAnsi="Arial" w:cs="Arial"/>
                <w:sz w:val="22"/>
                <w:szCs w:val="22"/>
                <w:lang w:val="en-GB"/>
              </w:rPr>
            </w:pPr>
          </w:p>
          <w:p w14:paraId="762C09D7" w14:textId="77777777" w:rsidR="00245166" w:rsidRDefault="00245166" w:rsidP="0046518F">
            <w:pPr>
              <w:contextualSpacing/>
              <w:rPr>
                <w:rFonts w:ascii="Arial" w:hAnsi="Arial" w:cs="Arial"/>
                <w:sz w:val="22"/>
                <w:szCs w:val="22"/>
                <w:lang w:val="en-GB"/>
              </w:rPr>
            </w:pPr>
          </w:p>
          <w:p w14:paraId="2FBE1786" w14:textId="77777777" w:rsidR="00245166" w:rsidRDefault="00245166" w:rsidP="0046518F">
            <w:pPr>
              <w:contextualSpacing/>
              <w:rPr>
                <w:rFonts w:ascii="Arial" w:hAnsi="Arial" w:cs="Arial"/>
                <w:sz w:val="22"/>
                <w:szCs w:val="22"/>
                <w:lang w:val="en-GB"/>
              </w:rPr>
            </w:pPr>
          </w:p>
          <w:p w14:paraId="2A993D28" w14:textId="77777777" w:rsidR="00245166" w:rsidRDefault="00245166" w:rsidP="0046518F">
            <w:pPr>
              <w:contextualSpacing/>
              <w:rPr>
                <w:rFonts w:ascii="Arial" w:hAnsi="Arial" w:cs="Arial"/>
                <w:sz w:val="22"/>
                <w:szCs w:val="22"/>
                <w:lang w:val="en-GB"/>
              </w:rPr>
            </w:pPr>
          </w:p>
          <w:p w14:paraId="53CBFA53" w14:textId="534F3757" w:rsidR="00245166" w:rsidRDefault="00245166" w:rsidP="0046518F">
            <w:pPr>
              <w:contextualSpacing/>
              <w:rPr>
                <w:rFonts w:ascii="Arial" w:hAnsi="Arial" w:cs="Arial"/>
                <w:sz w:val="22"/>
                <w:szCs w:val="22"/>
                <w:lang w:val="en-GB"/>
              </w:rPr>
            </w:pPr>
            <w:r>
              <w:rPr>
                <w:rFonts w:ascii="Arial" w:hAnsi="Arial" w:cs="Arial"/>
                <w:sz w:val="22"/>
                <w:szCs w:val="22"/>
                <w:lang w:val="en-GB"/>
              </w:rPr>
              <w:t>44</w:t>
            </w:r>
          </w:p>
          <w:p w14:paraId="4D4611D8" w14:textId="77777777" w:rsidR="00393B9F" w:rsidRDefault="00393B9F" w:rsidP="0046518F">
            <w:pPr>
              <w:contextualSpacing/>
              <w:rPr>
                <w:rFonts w:ascii="Arial" w:hAnsi="Arial" w:cs="Arial"/>
                <w:sz w:val="22"/>
                <w:szCs w:val="22"/>
                <w:lang w:val="en-GB"/>
              </w:rPr>
            </w:pPr>
          </w:p>
          <w:p w14:paraId="00E4446C" w14:textId="77777777" w:rsidR="00393B9F" w:rsidRPr="00485ED3" w:rsidRDefault="00393B9F" w:rsidP="0046518F">
            <w:pPr>
              <w:contextualSpacing/>
              <w:rPr>
                <w:rFonts w:ascii="Arial" w:hAnsi="Arial" w:cs="Arial"/>
                <w:sz w:val="22"/>
                <w:szCs w:val="22"/>
                <w:lang w:val="en-GB"/>
              </w:rPr>
            </w:pPr>
          </w:p>
        </w:tc>
      </w:tr>
      <w:tr w:rsidR="0046518F" w:rsidRPr="00110A3A" w14:paraId="7E38667E" w14:textId="77777777" w:rsidTr="00716C25">
        <w:tc>
          <w:tcPr>
            <w:tcW w:w="571" w:type="dxa"/>
          </w:tcPr>
          <w:p w14:paraId="3160AFA8" w14:textId="77777777" w:rsidR="0046518F" w:rsidRDefault="0046518F" w:rsidP="0046518F">
            <w:pPr>
              <w:contextualSpacing/>
              <w:rPr>
                <w:rFonts w:ascii="Arial" w:hAnsi="Arial" w:cs="Arial"/>
                <w:sz w:val="22"/>
                <w:szCs w:val="22"/>
                <w:lang w:val="en-GB"/>
              </w:rPr>
            </w:pPr>
          </w:p>
          <w:p w14:paraId="653F911A" w14:textId="77777777" w:rsidR="00056ADA" w:rsidRDefault="00056ADA" w:rsidP="0046518F">
            <w:pPr>
              <w:contextualSpacing/>
              <w:rPr>
                <w:rFonts w:ascii="Arial" w:hAnsi="Arial" w:cs="Arial"/>
                <w:sz w:val="22"/>
                <w:szCs w:val="22"/>
                <w:lang w:val="en-GB"/>
              </w:rPr>
            </w:pPr>
          </w:p>
          <w:p w14:paraId="52AE80D0" w14:textId="77777777" w:rsidR="00056ADA" w:rsidRDefault="00056ADA" w:rsidP="0046518F">
            <w:pPr>
              <w:contextualSpacing/>
              <w:rPr>
                <w:rFonts w:ascii="Arial" w:hAnsi="Arial" w:cs="Arial"/>
                <w:sz w:val="22"/>
                <w:szCs w:val="22"/>
                <w:lang w:val="en-GB"/>
              </w:rPr>
            </w:pPr>
          </w:p>
          <w:p w14:paraId="0B909AC2" w14:textId="77777777" w:rsidR="00056ADA" w:rsidRDefault="00056ADA" w:rsidP="0046518F">
            <w:pPr>
              <w:contextualSpacing/>
              <w:rPr>
                <w:rFonts w:ascii="Arial" w:hAnsi="Arial" w:cs="Arial"/>
                <w:sz w:val="22"/>
                <w:szCs w:val="22"/>
                <w:lang w:val="en-GB"/>
              </w:rPr>
            </w:pPr>
          </w:p>
          <w:p w14:paraId="458DCD3B" w14:textId="77777777" w:rsidR="00056ADA" w:rsidRDefault="00056ADA" w:rsidP="0046518F">
            <w:pPr>
              <w:contextualSpacing/>
              <w:rPr>
                <w:rFonts w:ascii="Arial" w:hAnsi="Arial" w:cs="Arial"/>
                <w:sz w:val="22"/>
                <w:szCs w:val="22"/>
                <w:lang w:val="en-GB"/>
              </w:rPr>
            </w:pPr>
          </w:p>
          <w:p w14:paraId="6C073895" w14:textId="77777777" w:rsidR="00056ADA" w:rsidRDefault="00056ADA" w:rsidP="0046518F">
            <w:pPr>
              <w:contextualSpacing/>
              <w:rPr>
                <w:rFonts w:ascii="Arial" w:hAnsi="Arial" w:cs="Arial"/>
                <w:sz w:val="22"/>
                <w:szCs w:val="22"/>
                <w:lang w:val="en-GB"/>
              </w:rPr>
            </w:pPr>
          </w:p>
          <w:p w14:paraId="409F1C04" w14:textId="77777777" w:rsidR="00CD2D10" w:rsidRDefault="00CD2D10" w:rsidP="0046518F">
            <w:pPr>
              <w:contextualSpacing/>
              <w:rPr>
                <w:rFonts w:ascii="Arial" w:hAnsi="Arial" w:cs="Arial"/>
                <w:sz w:val="22"/>
                <w:szCs w:val="22"/>
                <w:lang w:val="en-GB"/>
              </w:rPr>
            </w:pPr>
          </w:p>
          <w:p w14:paraId="3302ADE7" w14:textId="77777777" w:rsidR="00CD2D10" w:rsidRDefault="00CD2D10" w:rsidP="0046518F">
            <w:pPr>
              <w:contextualSpacing/>
              <w:rPr>
                <w:rFonts w:ascii="Arial" w:hAnsi="Arial" w:cs="Arial"/>
                <w:sz w:val="22"/>
                <w:szCs w:val="22"/>
                <w:lang w:val="en-GB"/>
              </w:rPr>
            </w:pPr>
          </w:p>
          <w:p w14:paraId="6C129866" w14:textId="77777777" w:rsidR="00056ADA" w:rsidRDefault="00056ADA" w:rsidP="0046518F">
            <w:pPr>
              <w:contextualSpacing/>
              <w:rPr>
                <w:rFonts w:ascii="Arial" w:hAnsi="Arial" w:cs="Arial"/>
                <w:sz w:val="22"/>
                <w:szCs w:val="22"/>
                <w:lang w:val="en-GB"/>
              </w:rPr>
            </w:pPr>
          </w:p>
          <w:p w14:paraId="206D6D07" w14:textId="77777777" w:rsidR="00056ADA" w:rsidRDefault="00056ADA" w:rsidP="0046518F">
            <w:pPr>
              <w:contextualSpacing/>
              <w:rPr>
                <w:rFonts w:ascii="Arial" w:hAnsi="Arial" w:cs="Arial"/>
                <w:sz w:val="22"/>
                <w:szCs w:val="22"/>
                <w:lang w:val="en-GB"/>
              </w:rPr>
            </w:pPr>
          </w:p>
          <w:p w14:paraId="20FC75A5" w14:textId="77777777" w:rsidR="00056ADA" w:rsidRPr="00485ED3" w:rsidRDefault="00056ADA" w:rsidP="0046518F">
            <w:pPr>
              <w:contextualSpacing/>
              <w:rPr>
                <w:rFonts w:ascii="Arial" w:hAnsi="Arial" w:cs="Arial"/>
                <w:sz w:val="22"/>
                <w:szCs w:val="22"/>
                <w:lang w:val="en-GB"/>
              </w:rPr>
            </w:pPr>
            <w:r>
              <w:rPr>
                <w:rFonts w:ascii="Arial" w:hAnsi="Arial" w:cs="Arial"/>
                <w:sz w:val="22"/>
                <w:szCs w:val="22"/>
                <w:lang w:val="en-GB"/>
              </w:rPr>
              <w:t>2.</w:t>
            </w:r>
          </w:p>
        </w:tc>
        <w:tc>
          <w:tcPr>
            <w:tcW w:w="7655" w:type="dxa"/>
          </w:tcPr>
          <w:p w14:paraId="1039F517" w14:textId="77777777" w:rsidR="00346F78" w:rsidRPr="00485ED3" w:rsidRDefault="00346F78" w:rsidP="0046518F">
            <w:pPr>
              <w:contextualSpacing/>
              <w:rPr>
                <w:rFonts w:ascii="Arial" w:hAnsi="Arial" w:cs="Arial"/>
                <w:sz w:val="22"/>
                <w:szCs w:val="22"/>
                <w:lang w:val="en-GB"/>
              </w:rPr>
            </w:pPr>
          </w:p>
          <w:p w14:paraId="1A7C2509" w14:textId="77777777" w:rsidR="0046518F" w:rsidRPr="00485ED3" w:rsidRDefault="00346F78" w:rsidP="0046518F">
            <w:pPr>
              <w:contextualSpacing/>
              <w:rPr>
                <w:rFonts w:ascii="Arial" w:hAnsi="Arial" w:cs="Arial"/>
                <w:b/>
                <w:sz w:val="22"/>
                <w:szCs w:val="22"/>
                <w:lang w:val="en-GB"/>
              </w:rPr>
            </w:pPr>
            <w:r w:rsidRPr="00485ED3">
              <w:rPr>
                <w:rFonts w:ascii="Arial" w:hAnsi="Arial" w:cs="Arial"/>
                <w:b/>
                <w:sz w:val="22"/>
                <w:szCs w:val="22"/>
                <w:lang w:val="en-GB"/>
              </w:rPr>
              <w:t>B). Suppl</w:t>
            </w:r>
            <w:r w:rsidR="00F117E4">
              <w:rPr>
                <w:rFonts w:ascii="Arial" w:hAnsi="Arial" w:cs="Arial"/>
                <w:b/>
                <w:sz w:val="22"/>
                <w:szCs w:val="22"/>
                <w:lang w:val="en-GB"/>
              </w:rPr>
              <w:t>ier specific requirements (</w:t>
            </w:r>
            <w:r w:rsidRPr="00485ED3">
              <w:rPr>
                <w:rFonts w:ascii="Arial" w:hAnsi="Arial" w:cs="Arial"/>
                <w:b/>
                <w:sz w:val="22"/>
                <w:szCs w:val="22"/>
                <w:lang w:val="en-GB"/>
              </w:rPr>
              <w:t>industry experience, reliability and responsiveness)</w:t>
            </w:r>
          </w:p>
          <w:p w14:paraId="27A58E28" w14:textId="77777777" w:rsidR="00346F78" w:rsidRPr="00485ED3" w:rsidRDefault="00346F78" w:rsidP="0046518F">
            <w:pPr>
              <w:contextualSpacing/>
              <w:rPr>
                <w:rFonts w:ascii="Arial" w:hAnsi="Arial" w:cs="Arial"/>
                <w:sz w:val="22"/>
                <w:szCs w:val="22"/>
                <w:lang w:val="en-GB"/>
              </w:rPr>
            </w:pPr>
          </w:p>
          <w:p w14:paraId="154B5DBD" w14:textId="77777777" w:rsidR="00346F78" w:rsidRPr="00485ED3" w:rsidRDefault="00346F78" w:rsidP="0046518F">
            <w:pPr>
              <w:contextualSpacing/>
              <w:rPr>
                <w:rFonts w:ascii="Arial" w:hAnsi="Arial" w:cs="Arial"/>
                <w:b/>
                <w:i/>
                <w:sz w:val="22"/>
                <w:szCs w:val="22"/>
                <w:lang w:val="en-US"/>
              </w:rPr>
            </w:pPr>
            <w:r w:rsidRPr="00485ED3">
              <w:rPr>
                <w:rFonts w:ascii="Arial" w:hAnsi="Arial" w:cs="Arial"/>
                <w:b/>
                <w:i/>
                <w:sz w:val="22"/>
                <w:szCs w:val="22"/>
                <w:lang w:val="en-US"/>
              </w:rPr>
              <w:t>Mandatory Requirements:</w:t>
            </w:r>
          </w:p>
          <w:p w14:paraId="0757E0E6" w14:textId="6CCEDAEF" w:rsidR="00346F78" w:rsidRPr="00485ED3" w:rsidRDefault="00346F78" w:rsidP="0046518F">
            <w:pPr>
              <w:contextualSpacing/>
              <w:rPr>
                <w:rFonts w:ascii="Arial" w:hAnsi="Arial" w:cs="Arial"/>
                <w:sz w:val="22"/>
                <w:szCs w:val="22"/>
                <w:lang w:val="en-GB"/>
              </w:rPr>
            </w:pPr>
            <w:r w:rsidRPr="00485ED3">
              <w:rPr>
                <w:rFonts w:ascii="Arial" w:hAnsi="Arial" w:cs="Arial"/>
                <w:sz w:val="22"/>
                <w:szCs w:val="22"/>
                <w:lang w:val="en-GB"/>
              </w:rPr>
              <w:t>-Reliable and responsive to questions and changes with short notice</w:t>
            </w:r>
            <w:r w:rsidR="00035FD6">
              <w:rPr>
                <w:rFonts w:ascii="Arial" w:hAnsi="Arial" w:cs="Arial"/>
                <w:sz w:val="22"/>
                <w:szCs w:val="22"/>
                <w:lang w:val="en-GB"/>
              </w:rPr>
              <w:t xml:space="preserve"> (provide customer service support framework)</w:t>
            </w:r>
            <w:r w:rsidRPr="00485ED3">
              <w:rPr>
                <w:rFonts w:ascii="Arial" w:hAnsi="Arial" w:cs="Arial"/>
                <w:sz w:val="22"/>
                <w:szCs w:val="22"/>
                <w:lang w:val="en-GB"/>
              </w:rPr>
              <w:t>;</w:t>
            </w:r>
          </w:p>
          <w:p w14:paraId="515B84BC" w14:textId="77777777" w:rsidR="00C445D4" w:rsidRPr="00485ED3" w:rsidRDefault="00C445D4" w:rsidP="00C445D4">
            <w:pPr>
              <w:contextualSpacing/>
              <w:rPr>
                <w:rFonts w:ascii="Arial" w:hAnsi="Arial" w:cs="Arial"/>
                <w:b/>
                <w:i/>
                <w:sz w:val="22"/>
                <w:szCs w:val="22"/>
                <w:lang w:val="en-US"/>
              </w:rPr>
            </w:pPr>
          </w:p>
          <w:p w14:paraId="3F000E71" w14:textId="77777777" w:rsidR="00C445D4" w:rsidRPr="00485ED3" w:rsidRDefault="00C445D4" w:rsidP="00C445D4">
            <w:pPr>
              <w:contextualSpacing/>
              <w:rPr>
                <w:rFonts w:ascii="Arial" w:hAnsi="Arial" w:cs="Arial"/>
                <w:b/>
                <w:i/>
                <w:sz w:val="22"/>
                <w:szCs w:val="22"/>
                <w:lang w:val="en-US"/>
              </w:rPr>
            </w:pPr>
            <w:r w:rsidRPr="00485ED3">
              <w:rPr>
                <w:rFonts w:ascii="Arial" w:hAnsi="Arial" w:cs="Arial"/>
                <w:b/>
                <w:i/>
                <w:sz w:val="22"/>
                <w:szCs w:val="22"/>
                <w:lang w:val="en-US"/>
              </w:rPr>
              <w:t>Highly Desirable Requirements:</w:t>
            </w:r>
          </w:p>
          <w:p w14:paraId="0036DF58" w14:textId="77777777" w:rsidR="00C445D4" w:rsidRPr="00485ED3" w:rsidRDefault="00C445D4" w:rsidP="00C445D4">
            <w:pPr>
              <w:contextualSpacing/>
              <w:rPr>
                <w:rFonts w:ascii="Arial" w:hAnsi="Arial" w:cs="Arial"/>
                <w:sz w:val="22"/>
                <w:szCs w:val="22"/>
                <w:lang w:val="en-GB"/>
              </w:rPr>
            </w:pPr>
            <w:r w:rsidRPr="00485ED3">
              <w:rPr>
                <w:rFonts w:ascii="Arial" w:hAnsi="Arial" w:cs="Arial"/>
                <w:sz w:val="22"/>
                <w:szCs w:val="22"/>
                <w:lang w:val="en-GB"/>
              </w:rPr>
              <w:t>-Online travel tracking and warning system (on mobile devices, web based tool, app);</w:t>
            </w:r>
          </w:p>
          <w:p w14:paraId="5422E1B9" w14:textId="77777777" w:rsidR="00C445D4" w:rsidRPr="00485ED3" w:rsidRDefault="00C445D4" w:rsidP="00C445D4">
            <w:pPr>
              <w:contextualSpacing/>
              <w:rPr>
                <w:rFonts w:ascii="Arial" w:hAnsi="Arial" w:cs="Arial"/>
                <w:sz w:val="22"/>
                <w:szCs w:val="22"/>
                <w:lang w:val="en-GB"/>
              </w:rPr>
            </w:pPr>
          </w:p>
          <w:p w14:paraId="593A5D3C" w14:textId="0B7F64DB" w:rsidR="00C445D4" w:rsidRPr="00485ED3" w:rsidRDefault="00C445D4" w:rsidP="00C445D4">
            <w:pPr>
              <w:contextualSpacing/>
              <w:rPr>
                <w:rFonts w:ascii="Arial" w:hAnsi="Arial" w:cs="Arial"/>
                <w:sz w:val="22"/>
                <w:szCs w:val="22"/>
                <w:lang w:val="en-GB"/>
              </w:rPr>
            </w:pPr>
            <w:r w:rsidRPr="000D0CE9">
              <w:rPr>
                <w:rFonts w:ascii="Arial" w:hAnsi="Arial" w:cs="Arial"/>
                <w:sz w:val="22"/>
                <w:szCs w:val="22"/>
                <w:lang w:val="en-GB"/>
              </w:rPr>
              <w:t>-</w:t>
            </w:r>
            <w:r w:rsidR="00035FD6" w:rsidRPr="000D0CE9">
              <w:rPr>
                <w:rFonts w:ascii="Arial" w:hAnsi="Arial" w:cs="Arial"/>
                <w:sz w:val="22"/>
                <w:szCs w:val="22"/>
                <w:lang w:val="en-GB"/>
              </w:rPr>
              <w:t xml:space="preserve">Commit to </w:t>
            </w:r>
            <w:r w:rsidRPr="000D0CE9">
              <w:rPr>
                <w:rFonts w:ascii="Arial" w:hAnsi="Arial" w:cs="Arial"/>
                <w:sz w:val="22"/>
                <w:szCs w:val="22"/>
                <w:lang w:val="en-GB"/>
              </w:rPr>
              <w:t xml:space="preserve">develop the understanding of </w:t>
            </w:r>
            <w:r w:rsidR="00416A77" w:rsidRPr="000D0CE9">
              <w:rPr>
                <w:rFonts w:ascii="Arial" w:hAnsi="Arial" w:cs="Arial"/>
                <w:sz w:val="22"/>
                <w:szCs w:val="22"/>
                <w:lang w:val="en-GB"/>
              </w:rPr>
              <w:t xml:space="preserve">STICHTING WAR CHILD </w:t>
            </w:r>
            <w:r w:rsidRPr="000D0CE9">
              <w:rPr>
                <w:rFonts w:ascii="Arial" w:hAnsi="Arial" w:cs="Arial"/>
                <w:sz w:val="22"/>
                <w:szCs w:val="22"/>
                <w:lang w:val="en-GB"/>
              </w:rPr>
              <w:t>travel needs</w:t>
            </w:r>
            <w:r w:rsidR="000D0CE9" w:rsidRPr="003929A8">
              <w:rPr>
                <w:rFonts w:ascii="Arial" w:hAnsi="Arial" w:cs="Arial"/>
                <w:sz w:val="22"/>
                <w:szCs w:val="22"/>
                <w:lang w:val="en-GB"/>
              </w:rPr>
              <w:t xml:space="preserve"> (describe how)</w:t>
            </w:r>
            <w:r w:rsidRPr="000D0CE9">
              <w:rPr>
                <w:rFonts w:ascii="Arial" w:hAnsi="Arial" w:cs="Arial"/>
                <w:sz w:val="22"/>
                <w:szCs w:val="22"/>
                <w:lang w:val="en-GB"/>
              </w:rPr>
              <w:t>;</w:t>
            </w:r>
          </w:p>
          <w:p w14:paraId="2F17A5A8" w14:textId="77777777" w:rsidR="00C445D4" w:rsidRPr="00485ED3" w:rsidRDefault="00C445D4" w:rsidP="00C445D4">
            <w:pPr>
              <w:contextualSpacing/>
              <w:rPr>
                <w:rFonts w:ascii="Arial" w:hAnsi="Arial" w:cs="Arial"/>
                <w:sz w:val="22"/>
                <w:szCs w:val="22"/>
                <w:lang w:val="en-GB"/>
              </w:rPr>
            </w:pPr>
          </w:p>
          <w:p w14:paraId="6E062BF6" w14:textId="49FAE0B0" w:rsidR="00CD2D10" w:rsidRDefault="00C445D4" w:rsidP="0046518F">
            <w:pPr>
              <w:contextualSpacing/>
              <w:rPr>
                <w:rFonts w:ascii="Arial" w:hAnsi="Arial" w:cs="Arial"/>
                <w:sz w:val="22"/>
                <w:szCs w:val="22"/>
                <w:lang w:val="en-GB"/>
              </w:rPr>
            </w:pPr>
            <w:r w:rsidRPr="00485ED3">
              <w:rPr>
                <w:rFonts w:ascii="Arial" w:hAnsi="Arial" w:cs="Arial"/>
                <w:sz w:val="22"/>
                <w:szCs w:val="22"/>
                <w:lang w:val="en-GB"/>
              </w:rPr>
              <w:t>-Ability to build a close relationship (in depth knowledge of War Child procedures and understand our needs). Personal and infrastructure in place to quickly develop the capability to anticipate in the travel needs of War Child;</w:t>
            </w:r>
          </w:p>
          <w:p w14:paraId="13763FAB" w14:textId="77777777" w:rsidR="00CD2D10" w:rsidRDefault="00CD2D10" w:rsidP="0046518F">
            <w:pPr>
              <w:contextualSpacing/>
              <w:rPr>
                <w:rFonts w:ascii="Arial" w:hAnsi="Arial" w:cs="Arial"/>
                <w:sz w:val="22"/>
                <w:szCs w:val="22"/>
                <w:lang w:val="en-GB"/>
              </w:rPr>
            </w:pPr>
          </w:p>
          <w:p w14:paraId="6D5D6CF0" w14:textId="77777777" w:rsidR="00B165CF" w:rsidRDefault="00B165CF" w:rsidP="0046518F">
            <w:pPr>
              <w:contextualSpacing/>
              <w:rPr>
                <w:rFonts w:ascii="Arial" w:hAnsi="Arial" w:cs="Arial"/>
                <w:sz w:val="22"/>
                <w:szCs w:val="22"/>
                <w:lang w:val="en-GB"/>
              </w:rPr>
            </w:pPr>
          </w:p>
          <w:p w14:paraId="2604BA88" w14:textId="77777777" w:rsidR="00CD2D10" w:rsidRPr="00485ED3" w:rsidRDefault="00CD2D10" w:rsidP="0046518F">
            <w:pPr>
              <w:contextualSpacing/>
              <w:rPr>
                <w:rFonts w:ascii="Arial" w:hAnsi="Arial" w:cs="Arial"/>
                <w:sz w:val="22"/>
                <w:szCs w:val="22"/>
                <w:lang w:val="en-GB"/>
              </w:rPr>
            </w:pPr>
          </w:p>
        </w:tc>
        <w:tc>
          <w:tcPr>
            <w:tcW w:w="889" w:type="dxa"/>
          </w:tcPr>
          <w:p w14:paraId="210AE1BE" w14:textId="77777777" w:rsidR="0046518F" w:rsidRDefault="0046518F" w:rsidP="0046518F">
            <w:pPr>
              <w:contextualSpacing/>
              <w:rPr>
                <w:rFonts w:ascii="Arial" w:hAnsi="Arial" w:cs="Arial"/>
                <w:sz w:val="22"/>
                <w:szCs w:val="22"/>
                <w:lang w:val="en-GB"/>
              </w:rPr>
            </w:pPr>
          </w:p>
          <w:p w14:paraId="39830765" w14:textId="77777777" w:rsidR="00245166" w:rsidRDefault="00245166" w:rsidP="0046518F">
            <w:pPr>
              <w:contextualSpacing/>
              <w:rPr>
                <w:rFonts w:ascii="Arial" w:hAnsi="Arial" w:cs="Arial"/>
                <w:sz w:val="22"/>
                <w:szCs w:val="22"/>
                <w:lang w:val="en-GB"/>
              </w:rPr>
            </w:pPr>
          </w:p>
          <w:p w14:paraId="72BF9191" w14:textId="77777777" w:rsidR="00245166" w:rsidRDefault="00245166" w:rsidP="0046518F">
            <w:pPr>
              <w:contextualSpacing/>
              <w:rPr>
                <w:rFonts w:ascii="Arial" w:hAnsi="Arial" w:cs="Arial"/>
                <w:sz w:val="22"/>
                <w:szCs w:val="22"/>
                <w:lang w:val="en-GB"/>
              </w:rPr>
            </w:pPr>
          </w:p>
          <w:p w14:paraId="3A406CC0" w14:textId="77777777" w:rsidR="00245166" w:rsidRDefault="00245166" w:rsidP="0046518F">
            <w:pPr>
              <w:contextualSpacing/>
              <w:rPr>
                <w:rFonts w:ascii="Arial" w:hAnsi="Arial" w:cs="Arial"/>
                <w:sz w:val="22"/>
                <w:szCs w:val="22"/>
                <w:lang w:val="en-GB"/>
              </w:rPr>
            </w:pPr>
          </w:p>
          <w:p w14:paraId="5498CC01" w14:textId="77777777" w:rsidR="00245166" w:rsidRDefault="00245166" w:rsidP="0046518F">
            <w:pPr>
              <w:contextualSpacing/>
              <w:rPr>
                <w:rFonts w:ascii="Arial" w:hAnsi="Arial" w:cs="Arial"/>
                <w:sz w:val="22"/>
                <w:szCs w:val="22"/>
                <w:lang w:val="en-GB"/>
              </w:rPr>
            </w:pPr>
          </w:p>
          <w:p w14:paraId="04D71C6E" w14:textId="77777777" w:rsidR="00245166" w:rsidRDefault="00245166" w:rsidP="0046518F">
            <w:pPr>
              <w:contextualSpacing/>
              <w:rPr>
                <w:rFonts w:ascii="Arial" w:hAnsi="Arial" w:cs="Arial"/>
                <w:sz w:val="22"/>
                <w:szCs w:val="22"/>
                <w:lang w:val="en-GB"/>
              </w:rPr>
            </w:pPr>
          </w:p>
          <w:p w14:paraId="4B6A682D" w14:textId="77777777" w:rsidR="00245166" w:rsidRDefault="00245166" w:rsidP="0046518F">
            <w:pPr>
              <w:contextualSpacing/>
              <w:rPr>
                <w:rFonts w:ascii="Arial" w:hAnsi="Arial" w:cs="Arial"/>
                <w:sz w:val="22"/>
                <w:szCs w:val="22"/>
                <w:lang w:val="en-GB"/>
              </w:rPr>
            </w:pPr>
          </w:p>
          <w:p w14:paraId="4C2B5360" w14:textId="77777777" w:rsidR="00245166" w:rsidRDefault="00245166" w:rsidP="0046518F">
            <w:pPr>
              <w:contextualSpacing/>
              <w:rPr>
                <w:rFonts w:ascii="Arial" w:hAnsi="Arial" w:cs="Arial"/>
                <w:sz w:val="22"/>
                <w:szCs w:val="22"/>
                <w:lang w:val="en-GB"/>
              </w:rPr>
            </w:pPr>
          </w:p>
          <w:p w14:paraId="352A593A" w14:textId="77777777" w:rsidR="00245166" w:rsidRDefault="00245166" w:rsidP="0046518F">
            <w:pPr>
              <w:contextualSpacing/>
              <w:rPr>
                <w:rFonts w:ascii="Arial" w:hAnsi="Arial" w:cs="Arial"/>
                <w:sz w:val="22"/>
                <w:szCs w:val="22"/>
                <w:lang w:val="en-GB"/>
              </w:rPr>
            </w:pPr>
          </w:p>
          <w:p w14:paraId="34ADC742" w14:textId="77777777" w:rsidR="00245166" w:rsidRDefault="00245166" w:rsidP="0046518F">
            <w:pPr>
              <w:contextualSpacing/>
              <w:rPr>
                <w:rFonts w:ascii="Arial" w:hAnsi="Arial" w:cs="Arial"/>
                <w:sz w:val="22"/>
                <w:szCs w:val="22"/>
                <w:lang w:val="en-GB"/>
              </w:rPr>
            </w:pPr>
          </w:p>
          <w:p w14:paraId="09C209DE" w14:textId="77777777" w:rsidR="00245166" w:rsidRDefault="00245166" w:rsidP="0046518F">
            <w:pPr>
              <w:contextualSpacing/>
              <w:rPr>
                <w:rFonts w:ascii="Arial" w:hAnsi="Arial" w:cs="Arial"/>
                <w:sz w:val="22"/>
                <w:szCs w:val="22"/>
                <w:lang w:val="en-GB"/>
              </w:rPr>
            </w:pPr>
          </w:p>
          <w:p w14:paraId="740149C9" w14:textId="77777777" w:rsidR="00245166" w:rsidRDefault="00245166" w:rsidP="0046518F">
            <w:pPr>
              <w:contextualSpacing/>
              <w:rPr>
                <w:rFonts w:ascii="Arial" w:hAnsi="Arial" w:cs="Arial"/>
                <w:sz w:val="22"/>
                <w:szCs w:val="22"/>
                <w:lang w:val="en-GB"/>
              </w:rPr>
            </w:pPr>
          </w:p>
          <w:p w14:paraId="1E74B45F" w14:textId="70789070" w:rsidR="00245166" w:rsidRPr="00485ED3" w:rsidRDefault="00245166" w:rsidP="0046518F">
            <w:pPr>
              <w:contextualSpacing/>
              <w:rPr>
                <w:rFonts w:ascii="Arial" w:hAnsi="Arial" w:cs="Arial"/>
                <w:sz w:val="22"/>
                <w:szCs w:val="22"/>
                <w:lang w:val="en-GB"/>
              </w:rPr>
            </w:pPr>
            <w:r>
              <w:rPr>
                <w:rFonts w:ascii="Arial" w:hAnsi="Arial" w:cs="Arial"/>
                <w:sz w:val="22"/>
                <w:szCs w:val="22"/>
                <w:lang w:val="en-GB"/>
              </w:rPr>
              <w:t>21</w:t>
            </w:r>
          </w:p>
        </w:tc>
      </w:tr>
      <w:tr w:rsidR="00CD2D10" w:rsidRPr="00485ED3" w14:paraId="192C366B" w14:textId="77777777" w:rsidTr="00E061FF">
        <w:tc>
          <w:tcPr>
            <w:tcW w:w="571" w:type="dxa"/>
            <w:shd w:val="clear" w:color="auto" w:fill="D9D9D9" w:themeFill="background1" w:themeFillShade="D9"/>
          </w:tcPr>
          <w:p w14:paraId="312243C7" w14:textId="77777777" w:rsidR="00CD2D10" w:rsidRPr="00485ED3" w:rsidRDefault="00CD2D10" w:rsidP="00E061FF">
            <w:pPr>
              <w:contextualSpacing/>
              <w:jc w:val="both"/>
              <w:rPr>
                <w:rFonts w:ascii="Arial" w:hAnsi="Arial" w:cs="Arial"/>
                <w:b/>
                <w:sz w:val="22"/>
                <w:szCs w:val="22"/>
                <w:lang w:val="en-GB"/>
              </w:rPr>
            </w:pPr>
          </w:p>
          <w:p w14:paraId="0A8F0263" w14:textId="77777777" w:rsidR="00CD2D10" w:rsidRPr="00485ED3" w:rsidRDefault="00CD2D10" w:rsidP="00E061FF">
            <w:pPr>
              <w:contextualSpacing/>
              <w:jc w:val="both"/>
              <w:rPr>
                <w:rFonts w:ascii="Arial" w:hAnsi="Arial" w:cs="Arial"/>
                <w:b/>
                <w:sz w:val="22"/>
                <w:szCs w:val="22"/>
                <w:lang w:val="en-GB"/>
              </w:rPr>
            </w:pPr>
            <w:r w:rsidRPr="00485ED3">
              <w:rPr>
                <w:rFonts w:ascii="Arial" w:hAnsi="Arial" w:cs="Arial"/>
                <w:b/>
                <w:sz w:val="22"/>
                <w:szCs w:val="22"/>
                <w:lang w:val="en-GB"/>
              </w:rPr>
              <w:t>No.</w:t>
            </w:r>
          </w:p>
        </w:tc>
        <w:tc>
          <w:tcPr>
            <w:tcW w:w="7655" w:type="dxa"/>
            <w:shd w:val="clear" w:color="auto" w:fill="D9D9D9" w:themeFill="background1" w:themeFillShade="D9"/>
          </w:tcPr>
          <w:p w14:paraId="2B5B4251" w14:textId="77777777" w:rsidR="00CD2D10" w:rsidRPr="00485ED3" w:rsidRDefault="00CD2D10" w:rsidP="00E061FF">
            <w:pPr>
              <w:contextualSpacing/>
              <w:jc w:val="both"/>
              <w:rPr>
                <w:rFonts w:ascii="Arial" w:hAnsi="Arial" w:cs="Arial"/>
                <w:b/>
                <w:sz w:val="22"/>
                <w:szCs w:val="22"/>
                <w:lang w:val="en-GB"/>
              </w:rPr>
            </w:pPr>
          </w:p>
          <w:p w14:paraId="670BF9A9" w14:textId="77777777" w:rsidR="00CD2D10" w:rsidRPr="00485ED3" w:rsidRDefault="00CD2D10" w:rsidP="00E061FF">
            <w:pPr>
              <w:contextualSpacing/>
              <w:jc w:val="center"/>
              <w:rPr>
                <w:rFonts w:ascii="Arial" w:hAnsi="Arial" w:cs="Arial"/>
                <w:b/>
                <w:sz w:val="22"/>
                <w:szCs w:val="22"/>
                <w:lang w:val="en-GB"/>
              </w:rPr>
            </w:pPr>
            <w:r w:rsidRPr="00485ED3">
              <w:rPr>
                <w:rFonts w:ascii="Arial" w:hAnsi="Arial" w:cs="Arial"/>
                <w:b/>
                <w:sz w:val="22"/>
                <w:szCs w:val="22"/>
                <w:lang w:val="en-GB"/>
              </w:rPr>
              <w:t>Criteria</w:t>
            </w:r>
          </w:p>
        </w:tc>
        <w:tc>
          <w:tcPr>
            <w:tcW w:w="889" w:type="dxa"/>
            <w:shd w:val="clear" w:color="auto" w:fill="D9D9D9" w:themeFill="background1" w:themeFillShade="D9"/>
          </w:tcPr>
          <w:p w14:paraId="5175B93C" w14:textId="77777777" w:rsidR="00CD2D10" w:rsidRPr="00485ED3" w:rsidRDefault="00CD2D10" w:rsidP="00E061FF">
            <w:pPr>
              <w:contextualSpacing/>
              <w:jc w:val="both"/>
              <w:rPr>
                <w:rFonts w:ascii="Arial" w:hAnsi="Arial" w:cs="Arial"/>
                <w:b/>
                <w:sz w:val="22"/>
                <w:szCs w:val="22"/>
                <w:lang w:val="en-GB"/>
              </w:rPr>
            </w:pPr>
          </w:p>
          <w:p w14:paraId="2C5021C4" w14:textId="77777777" w:rsidR="00CD2D10" w:rsidRPr="00485ED3" w:rsidRDefault="00CD2D10" w:rsidP="00E061FF">
            <w:pPr>
              <w:contextualSpacing/>
              <w:jc w:val="both"/>
              <w:rPr>
                <w:rFonts w:ascii="Arial" w:hAnsi="Arial" w:cs="Arial"/>
                <w:b/>
                <w:sz w:val="22"/>
                <w:szCs w:val="22"/>
                <w:lang w:val="en-GB"/>
              </w:rPr>
            </w:pPr>
            <w:r w:rsidRPr="00485ED3">
              <w:rPr>
                <w:rFonts w:ascii="Arial" w:hAnsi="Arial" w:cs="Arial"/>
                <w:b/>
                <w:sz w:val="22"/>
                <w:szCs w:val="22"/>
                <w:lang w:val="en-GB"/>
              </w:rPr>
              <w:t>Points</w:t>
            </w:r>
          </w:p>
        </w:tc>
      </w:tr>
      <w:tr w:rsidR="0046518F" w:rsidRPr="00110A3A" w14:paraId="3EE9D72D" w14:textId="77777777" w:rsidTr="00716C25">
        <w:tc>
          <w:tcPr>
            <w:tcW w:w="571" w:type="dxa"/>
          </w:tcPr>
          <w:p w14:paraId="54C0E2A3" w14:textId="77777777" w:rsidR="0046518F" w:rsidRDefault="0046518F" w:rsidP="0046518F">
            <w:pPr>
              <w:contextualSpacing/>
              <w:rPr>
                <w:rFonts w:ascii="Arial" w:hAnsi="Arial" w:cs="Arial"/>
                <w:sz w:val="22"/>
                <w:szCs w:val="22"/>
                <w:lang w:val="en-GB"/>
              </w:rPr>
            </w:pPr>
          </w:p>
          <w:p w14:paraId="06C37297" w14:textId="77777777" w:rsidR="00056ADA" w:rsidRDefault="00056ADA" w:rsidP="0046518F">
            <w:pPr>
              <w:contextualSpacing/>
              <w:rPr>
                <w:rFonts w:ascii="Arial" w:hAnsi="Arial" w:cs="Arial"/>
                <w:sz w:val="22"/>
                <w:szCs w:val="22"/>
                <w:lang w:val="en-GB"/>
              </w:rPr>
            </w:pPr>
          </w:p>
          <w:p w14:paraId="130FC980" w14:textId="77777777" w:rsidR="00056ADA" w:rsidRDefault="00056ADA" w:rsidP="0046518F">
            <w:pPr>
              <w:contextualSpacing/>
              <w:rPr>
                <w:rFonts w:ascii="Arial" w:hAnsi="Arial" w:cs="Arial"/>
                <w:sz w:val="22"/>
                <w:szCs w:val="22"/>
                <w:lang w:val="en-GB"/>
              </w:rPr>
            </w:pPr>
          </w:p>
          <w:p w14:paraId="5FB1E148" w14:textId="77777777" w:rsidR="00056ADA" w:rsidRDefault="00056ADA" w:rsidP="0046518F">
            <w:pPr>
              <w:contextualSpacing/>
              <w:rPr>
                <w:rFonts w:ascii="Arial" w:hAnsi="Arial" w:cs="Arial"/>
                <w:sz w:val="22"/>
                <w:szCs w:val="22"/>
                <w:lang w:val="en-GB"/>
              </w:rPr>
            </w:pPr>
          </w:p>
          <w:p w14:paraId="461C6052" w14:textId="77777777" w:rsidR="00056ADA" w:rsidRDefault="00056ADA" w:rsidP="0046518F">
            <w:pPr>
              <w:contextualSpacing/>
              <w:rPr>
                <w:rFonts w:ascii="Arial" w:hAnsi="Arial" w:cs="Arial"/>
                <w:sz w:val="22"/>
                <w:szCs w:val="22"/>
                <w:lang w:val="en-GB"/>
              </w:rPr>
            </w:pPr>
          </w:p>
          <w:p w14:paraId="49A80979" w14:textId="77777777" w:rsidR="00056ADA" w:rsidRDefault="00056ADA" w:rsidP="0046518F">
            <w:pPr>
              <w:contextualSpacing/>
              <w:rPr>
                <w:rFonts w:ascii="Arial" w:hAnsi="Arial" w:cs="Arial"/>
                <w:sz w:val="22"/>
                <w:szCs w:val="22"/>
                <w:lang w:val="en-GB"/>
              </w:rPr>
            </w:pPr>
          </w:p>
          <w:p w14:paraId="4E803F12" w14:textId="77777777" w:rsidR="00056ADA" w:rsidRPr="00485ED3" w:rsidRDefault="00056ADA" w:rsidP="0046518F">
            <w:pPr>
              <w:contextualSpacing/>
              <w:rPr>
                <w:rFonts w:ascii="Arial" w:hAnsi="Arial" w:cs="Arial"/>
                <w:sz w:val="22"/>
                <w:szCs w:val="22"/>
                <w:lang w:val="en-GB"/>
              </w:rPr>
            </w:pPr>
            <w:r>
              <w:rPr>
                <w:rFonts w:ascii="Arial" w:hAnsi="Arial" w:cs="Arial"/>
                <w:sz w:val="22"/>
                <w:szCs w:val="22"/>
                <w:lang w:val="en-GB"/>
              </w:rPr>
              <w:t>3.</w:t>
            </w:r>
          </w:p>
        </w:tc>
        <w:tc>
          <w:tcPr>
            <w:tcW w:w="7655" w:type="dxa"/>
          </w:tcPr>
          <w:p w14:paraId="3A7549DB" w14:textId="77777777" w:rsidR="00CD2D10" w:rsidRDefault="00CD2D10" w:rsidP="00C445D4">
            <w:pPr>
              <w:contextualSpacing/>
              <w:rPr>
                <w:rFonts w:ascii="Arial" w:hAnsi="Arial" w:cs="Arial"/>
                <w:b/>
                <w:sz w:val="22"/>
                <w:szCs w:val="22"/>
                <w:lang w:val="en-GB"/>
              </w:rPr>
            </w:pPr>
          </w:p>
          <w:p w14:paraId="290086C2" w14:textId="77777777" w:rsidR="00C445D4" w:rsidRPr="00485ED3" w:rsidRDefault="00C445D4" w:rsidP="00C445D4">
            <w:pPr>
              <w:contextualSpacing/>
              <w:rPr>
                <w:rFonts w:ascii="Arial" w:hAnsi="Arial" w:cs="Arial"/>
                <w:b/>
                <w:sz w:val="22"/>
                <w:szCs w:val="22"/>
                <w:lang w:val="en-GB"/>
              </w:rPr>
            </w:pPr>
            <w:r w:rsidRPr="00485ED3">
              <w:rPr>
                <w:rFonts w:ascii="Arial" w:hAnsi="Arial" w:cs="Arial"/>
                <w:b/>
                <w:sz w:val="22"/>
                <w:szCs w:val="22"/>
                <w:lang w:val="en-GB"/>
              </w:rPr>
              <w:t>C). Pricing requirements</w:t>
            </w:r>
          </w:p>
          <w:p w14:paraId="143E8590" w14:textId="77777777" w:rsidR="00C445D4" w:rsidRPr="00485ED3" w:rsidRDefault="00C445D4" w:rsidP="00C445D4">
            <w:pPr>
              <w:contextualSpacing/>
              <w:rPr>
                <w:rFonts w:ascii="Arial" w:hAnsi="Arial" w:cs="Arial"/>
                <w:b/>
                <w:sz w:val="22"/>
                <w:szCs w:val="22"/>
                <w:lang w:val="en-GB"/>
              </w:rPr>
            </w:pPr>
          </w:p>
          <w:p w14:paraId="3D96AAEC" w14:textId="77777777" w:rsidR="00C445D4" w:rsidRPr="00485ED3" w:rsidRDefault="00C445D4" w:rsidP="00C445D4">
            <w:pPr>
              <w:contextualSpacing/>
              <w:rPr>
                <w:rFonts w:ascii="Arial" w:hAnsi="Arial" w:cs="Arial"/>
                <w:b/>
                <w:i/>
                <w:sz w:val="22"/>
                <w:szCs w:val="22"/>
                <w:lang w:val="en-US"/>
              </w:rPr>
            </w:pPr>
            <w:r w:rsidRPr="00485ED3">
              <w:rPr>
                <w:rFonts w:ascii="Arial" w:hAnsi="Arial" w:cs="Arial"/>
                <w:b/>
                <w:i/>
                <w:sz w:val="22"/>
                <w:szCs w:val="22"/>
                <w:lang w:val="en-US"/>
              </w:rPr>
              <w:t>Mandatory Requirements:</w:t>
            </w:r>
          </w:p>
          <w:p w14:paraId="5827EFC2" w14:textId="735ABB9F" w:rsidR="00C445D4" w:rsidRPr="00485ED3" w:rsidRDefault="00C445D4" w:rsidP="00C445D4">
            <w:pPr>
              <w:contextualSpacing/>
              <w:rPr>
                <w:rFonts w:ascii="Arial" w:hAnsi="Arial" w:cs="Arial"/>
                <w:sz w:val="22"/>
                <w:szCs w:val="22"/>
                <w:lang w:val="en-GB"/>
              </w:rPr>
            </w:pPr>
            <w:r w:rsidRPr="00485ED3">
              <w:rPr>
                <w:rFonts w:ascii="Arial" w:hAnsi="Arial" w:cs="Arial"/>
                <w:sz w:val="22"/>
                <w:szCs w:val="22"/>
                <w:lang w:val="en-GB"/>
              </w:rPr>
              <w:t>-</w:t>
            </w:r>
            <w:r w:rsidR="008A628E">
              <w:rPr>
                <w:rFonts w:ascii="Arial" w:hAnsi="Arial" w:cs="Arial"/>
                <w:sz w:val="22"/>
                <w:szCs w:val="22"/>
                <w:lang w:val="en-GB"/>
              </w:rPr>
              <w:t>Company’s s</w:t>
            </w:r>
            <w:r w:rsidR="00416A77">
              <w:rPr>
                <w:rFonts w:ascii="Arial" w:hAnsi="Arial" w:cs="Arial"/>
                <w:sz w:val="22"/>
                <w:szCs w:val="22"/>
                <w:lang w:val="en-GB"/>
              </w:rPr>
              <w:t>election of f</w:t>
            </w:r>
            <w:r w:rsidRPr="003929A8">
              <w:rPr>
                <w:rFonts w:ascii="Arial" w:hAnsi="Arial" w:cs="Arial"/>
                <w:sz w:val="22"/>
                <w:szCs w:val="22"/>
                <w:lang w:val="en-GB"/>
              </w:rPr>
              <w:t>light options</w:t>
            </w:r>
            <w:r w:rsidRPr="00485ED3">
              <w:rPr>
                <w:rFonts w:ascii="Arial" w:hAnsi="Arial" w:cs="Arial"/>
                <w:sz w:val="22"/>
                <w:szCs w:val="22"/>
                <w:lang w:val="en-GB"/>
              </w:rPr>
              <w:t xml:space="preserve"> </w:t>
            </w:r>
            <w:r w:rsidR="00416A77">
              <w:rPr>
                <w:rFonts w:ascii="Arial" w:hAnsi="Arial" w:cs="Arial"/>
                <w:sz w:val="22"/>
                <w:szCs w:val="22"/>
                <w:lang w:val="en-GB"/>
              </w:rPr>
              <w:t xml:space="preserve">done </w:t>
            </w:r>
            <w:r w:rsidRPr="00485ED3">
              <w:rPr>
                <w:rFonts w:ascii="Arial" w:hAnsi="Arial" w:cs="Arial"/>
                <w:sz w:val="22"/>
                <w:szCs w:val="22"/>
                <w:lang w:val="en-GB"/>
              </w:rPr>
              <w:t>based on value for money analysis</w:t>
            </w:r>
            <w:r w:rsidR="00035FD6">
              <w:rPr>
                <w:rFonts w:ascii="Arial" w:hAnsi="Arial" w:cs="Arial"/>
                <w:sz w:val="22"/>
                <w:szCs w:val="22"/>
                <w:lang w:val="en-GB"/>
              </w:rPr>
              <w:t xml:space="preserve"> (describe your approach on how you determine value for money)</w:t>
            </w:r>
            <w:r w:rsidRPr="00485ED3">
              <w:rPr>
                <w:rFonts w:ascii="Arial" w:hAnsi="Arial" w:cs="Arial"/>
                <w:sz w:val="22"/>
                <w:szCs w:val="22"/>
                <w:lang w:val="en-GB"/>
              </w:rPr>
              <w:t>;</w:t>
            </w:r>
          </w:p>
          <w:p w14:paraId="0F25BF05" w14:textId="77777777" w:rsidR="00C445D4" w:rsidRPr="00485ED3" w:rsidRDefault="00C445D4" w:rsidP="00C445D4">
            <w:pPr>
              <w:contextualSpacing/>
              <w:rPr>
                <w:rFonts w:ascii="Arial" w:hAnsi="Arial" w:cs="Arial"/>
                <w:sz w:val="22"/>
                <w:szCs w:val="22"/>
                <w:lang w:val="en-GB"/>
              </w:rPr>
            </w:pPr>
          </w:p>
          <w:p w14:paraId="361DD89E" w14:textId="77777777" w:rsidR="00C445D4" w:rsidRPr="00485ED3" w:rsidRDefault="00C445D4" w:rsidP="00C445D4">
            <w:pPr>
              <w:contextualSpacing/>
              <w:rPr>
                <w:rFonts w:ascii="Arial" w:hAnsi="Arial" w:cs="Arial"/>
                <w:b/>
                <w:i/>
                <w:sz w:val="22"/>
                <w:szCs w:val="22"/>
                <w:lang w:val="en-US"/>
              </w:rPr>
            </w:pPr>
            <w:r w:rsidRPr="00485ED3">
              <w:rPr>
                <w:rFonts w:ascii="Arial" w:hAnsi="Arial" w:cs="Arial"/>
                <w:b/>
                <w:i/>
                <w:sz w:val="22"/>
                <w:szCs w:val="22"/>
                <w:lang w:val="en-US"/>
              </w:rPr>
              <w:t>Highly Desirable Requirements:</w:t>
            </w:r>
          </w:p>
          <w:p w14:paraId="320BE8E9" w14:textId="4EA03BF7" w:rsidR="00C445D4" w:rsidRPr="00485ED3" w:rsidRDefault="00C445D4" w:rsidP="00C445D4">
            <w:pPr>
              <w:contextualSpacing/>
              <w:rPr>
                <w:rFonts w:ascii="Arial" w:hAnsi="Arial" w:cs="Arial"/>
                <w:sz w:val="22"/>
                <w:szCs w:val="22"/>
                <w:lang w:val="en-GB"/>
              </w:rPr>
            </w:pPr>
            <w:r w:rsidRPr="00485ED3">
              <w:rPr>
                <w:rFonts w:ascii="Arial" w:hAnsi="Arial" w:cs="Arial"/>
                <w:sz w:val="22"/>
                <w:szCs w:val="22"/>
                <w:lang w:val="en-GB"/>
              </w:rPr>
              <w:t xml:space="preserve">-Support the low cost aim of </w:t>
            </w:r>
            <w:r w:rsidR="00416A77">
              <w:rPr>
                <w:rFonts w:ascii="Arial" w:hAnsi="Arial" w:cs="Arial"/>
                <w:sz w:val="22"/>
                <w:szCs w:val="22"/>
                <w:lang w:val="en-GB"/>
              </w:rPr>
              <w:t xml:space="preserve">STICHTING WAR CHILD </w:t>
            </w:r>
            <w:r w:rsidRPr="00485ED3">
              <w:rPr>
                <w:rFonts w:ascii="Arial" w:hAnsi="Arial" w:cs="Arial"/>
                <w:sz w:val="22"/>
                <w:szCs w:val="22"/>
                <w:lang w:val="en-GB"/>
              </w:rPr>
              <w:t xml:space="preserve">(NGO rates, quotes sent to </w:t>
            </w:r>
            <w:r w:rsidR="00416A77">
              <w:rPr>
                <w:rFonts w:ascii="Arial" w:hAnsi="Arial" w:cs="Arial"/>
                <w:sz w:val="22"/>
                <w:szCs w:val="22"/>
                <w:lang w:val="en-GB"/>
              </w:rPr>
              <w:t xml:space="preserve">STICHTING WAR CHILD </w:t>
            </w:r>
            <w:r w:rsidRPr="00485ED3">
              <w:rPr>
                <w:rFonts w:ascii="Arial" w:hAnsi="Arial" w:cs="Arial"/>
                <w:sz w:val="22"/>
                <w:szCs w:val="22"/>
                <w:lang w:val="en-GB"/>
              </w:rPr>
              <w:t>having first done value analysis);</w:t>
            </w:r>
          </w:p>
          <w:p w14:paraId="0DF2FF60" w14:textId="77777777" w:rsidR="00C445D4" w:rsidRPr="00485ED3" w:rsidRDefault="00C445D4" w:rsidP="00C445D4">
            <w:pPr>
              <w:contextualSpacing/>
              <w:rPr>
                <w:rFonts w:ascii="Arial" w:hAnsi="Arial" w:cs="Arial"/>
                <w:sz w:val="22"/>
                <w:szCs w:val="22"/>
                <w:lang w:val="en-GB"/>
              </w:rPr>
            </w:pPr>
          </w:p>
          <w:p w14:paraId="3E3BB95A" w14:textId="77777777" w:rsidR="00C445D4" w:rsidRPr="00485ED3" w:rsidRDefault="00C445D4" w:rsidP="00C445D4">
            <w:pPr>
              <w:contextualSpacing/>
              <w:rPr>
                <w:rFonts w:ascii="Arial" w:hAnsi="Arial" w:cs="Arial"/>
                <w:sz w:val="22"/>
                <w:szCs w:val="22"/>
                <w:lang w:val="en-GB"/>
              </w:rPr>
            </w:pPr>
            <w:r w:rsidRPr="00485ED3">
              <w:rPr>
                <w:rFonts w:ascii="Arial" w:hAnsi="Arial" w:cs="Arial"/>
                <w:sz w:val="22"/>
                <w:szCs w:val="22"/>
                <w:lang w:val="en-GB"/>
              </w:rPr>
              <w:t>- Intrinsic understanding of the finance structures in the NGO sector (absolute need to be cost-consciousness);</w:t>
            </w:r>
          </w:p>
          <w:p w14:paraId="56B68689" w14:textId="6FD2CA0D" w:rsidR="00C445D4" w:rsidRPr="00485ED3" w:rsidRDefault="00C445D4" w:rsidP="00416A77">
            <w:pPr>
              <w:contextualSpacing/>
              <w:rPr>
                <w:rFonts w:ascii="Arial" w:hAnsi="Arial" w:cs="Arial"/>
                <w:sz w:val="22"/>
                <w:szCs w:val="22"/>
                <w:lang w:val="en-GB"/>
              </w:rPr>
            </w:pPr>
          </w:p>
        </w:tc>
        <w:tc>
          <w:tcPr>
            <w:tcW w:w="889" w:type="dxa"/>
          </w:tcPr>
          <w:p w14:paraId="5C4A1298" w14:textId="77777777" w:rsidR="0046518F" w:rsidRDefault="0046518F" w:rsidP="0046518F">
            <w:pPr>
              <w:contextualSpacing/>
              <w:rPr>
                <w:rFonts w:ascii="Arial" w:hAnsi="Arial" w:cs="Arial"/>
                <w:sz w:val="22"/>
                <w:szCs w:val="22"/>
                <w:lang w:val="en-GB"/>
              </w:rPr>
            </w:pPr>
          </w:p>
          <w:p w14:paraId="20B83F71" w14:textId="77777777" w:rsidR="00245166" w:rsidRDefault="00245166" w:rsidP="0046518F">
            <w:pPr>
              <w:contextualSpacing/>
              <w:rPr>
                <w:rFonts w:ascii="Arial" w:hAnsi="Arial" w:cs="Arial"/>
                <w:sz w:val="22"/>
                <w:szCs w:val="22"/>
                <w:lang w:val="en-GB"/>
              </w:rPr>
            </w:pPr>
          </w:p>
          <w:p w14:paraId="57668CF1" w14:textId="77777777" w:rsidR="00245166" w:rsidRDefault="00245166" w:rsidP="0046518F">
            <w:pPr>
              <w:contextualSpacing/>
              <w:rPr>
                <w:rFonts w:ascii="Arial" w:hAnsi="Arial" w:cs="Arial"/>
                <w:sz w:val="22"/>
                <w:szCs w:val="22"/>
                <w:lang w:val="en-GB"/>
              </w:rPr>
            </w:pPr>
          </w:p>
          <w:p w14:paraId="1439F0EA" w14:textId="77777777" w:rsidR="00245166" w:rsidRDefault="00245166" w:rsidP="0046518F">
            <w:pPr>
              <w:contextualSpacing/>
              <w:rPr>
                <w:rFonts w:ascii="Arial" w:hAnsi="Arial" w:cs="Arial"/>
                <w:sz w:val="22"/>
                <w:szCs w:val="22"/>
                <w:lang w:val="en-GB"/>
              </w:rPr>
            </w:pPr>
          </w:p>
          <w:p w14:paraId="0DDC020D" w14:textId="77777777" w:rsidR="00245166" w:rsidRDefault="00245166" w:rsidP="0046518F">
            <w:pPr>
              <w:contextualSpacing/>
              <w:rPr>
                <w:rFonts w:ascii="Arial" w:hAnsi="Arial" w:cs="Arial"/>
                <w:sz w:val="22"/>
                <w:szCs w:val="22"/>
                <w:lang w:val="en-GB"/>
              </w:rPr>
            </w:pPr>
          </w:p>
          <w:p w14:paraId="4C47534F" w14:textId="77777777" w:rsidR="00245166" w:rsidRDefault="00245166" w:rsidP="0046518F">
            <w:pPr>
              <w:contextualSpacing/>
              <w:rPr>
                <w:rFonts w:ascii="Arial" w:hAnsi="Arial" w:cs="Arial"/>
                <w:sz w:val="22"/>
                <w:szCs w:val="22"/>
                <w:lang w:val="en-GB"/>
              </w:rPr>
            </w:pPr>
          </w:p>
          <w:p w14:paraId="6753EC71" w14:textId="77777777" w:rsidR="00245166" w:rsidRDefault="00245166" w:rsidP="0046518F">
            <w:pPr>
              <w:contextualSpacing/>
              <w:rPr>
                <w:rFonts w:ascii="Arial" w:hAnsi="Arial" w:cs="Arial"/>
                <w:sz w:val="22"/>
                <w:szCs w:val="22"/>
                <w:lang w:val="en-GB"/>
              </w:rPr>
            </w:pPr>
          </w:p>
          <w:p w14:paraId="33542A5C" w14:textId="19A296BA" w:rsidR="00245166" w:rsidRPr="00485ED3" w:rsidRDefault="00245166" w:rsidP="0046518F">
            <w:pPr>
              <w:contextualSpacing/>
              <w:rPr>
                <w:rFonts w:ascii="Arial" w:hAnsi="Arial" w:cs="Arial"/>
                <w:sz w:val="22"/>
                <w:szCs w:val="22"/>
                <w:lang w:val="en-GB"/>
              </w:rPr>
            </w:pPr>
            <w:r>
              <w:rPr>
                <w:rFonts w:ascii="Arial" w:hAnsi="Arial" w:cs="Arial"/>
                <w:sz w:val="22"/>
                <w:szCs w:val="22"/>
                <w:lang w:val="en-GB"/>
              </w:rPr>
              <w:t>15</w:t>
            </w:r>
          </w:p>
        </w:tc>
      </w:tr>
      <w:tr w:rsidR="0046518F" w:rsidRPr="00110A3A" w14:paraId="3B3917BF" w14:textId="77777777" w:rsidTr="00716C25">
        <w:tc>
          <w:tcPr>
            <w:tcW w:w="571" w:type="dxa"/>
          </w:tcPr>
          <w:p w14:paraId="2BF0A554" w14:textId="77777777" w:rsidR="0046518F" w:rsidRDefault="0046518F" w:rsidP="0046518F">
            <w:pPr>
              <w:contextualSpacing/>
              <w:rPr>
                <w:rFonts w:ascii="Arial" w:hAnsi="Arial" w:cs="Arial"/>
                <w:sz w:val="22"/>
                <w:szCs w:val="22"/>
                <w:lang w:val="en-GB"/>
              </w:rPr>
            </w:pPr>
          </w:p>
          <w:p w14:paraId="4A034209" w14:textId="77777777" w:rsidR="00056ADA" w:rsidRDefault="00056ADA" w:rsidP="0046518F">
            <w:pPr>
              <w:contextualSpacing/>
              <w:rPr>
                <w:rFonts w:ascii="Arial" w:hAnsi="Arial" w:cs="Arial"/>
                <w:sz w:val="22"/>
                <w:szCs w:val="22"/>
                <w:lang w:val="en-GB"/>
              </w:rPr>
            </w:pPr>
          </w:p>
          <w:p w14:paraId="7A0927C9" w14:textId="77777777" w:rsidR="00056ADA" w:rsidRDefault="00056ADA" w:rsidP="0046518F">
            <w:pPr>
              <w:contextualSpacing/>
              <w:rPr>
                <w:rFonts w:ascii="Arial" w:hAnsi="Arial" w:cs="Arial"/>
                <w:sz w:val="22"/>
                <w:szCs w:val="22"/>
                <w:lang w:val="en-GB"/>
              </w:rPr>
            </w:pPr>
          </w:p>
          <w:p w14:paraId="4C484607" w14:textId="77777777" w:rsidR="00056ADA" w:rsidRPr="00485ED3" w:rsidRDefault="00056ADA" w:rsidP="0046518F">
            <w:pPr>
              <w:contextualSpacing/>
              <w:rPr>
                <w:rFonts w:ascii="Arial" w:hAnsi="Arial" w:cs="Arial"/>
                <w:sz w:val="22"/>
                <w:szCs w:val="22"/>
                <w:lang w:val="en-GB"/>
              </w:rPr>
            </w:pPr>
            <w:r>
              <w:rPr>
                <w:rFonts w:ascii="Arial" w:hAnsi="Arial" w:cs="Arial"/>
                <w:sz w:val="22"/>
                <w:szCs w:val="22"/>
                <w:lang w:val="en-GB"/>
              </w:rPr>
              <w:t>4.</w:t>
            </w:r>
          </w:p>
        </w:tc>
        <w:tc>
          <w:tcPr>
            <w:tcW w:w="7655" w:type="dxa"/>
          </w:tcPr>
          <w:p w14:paraId="77859E9E" w14:textId="77777777" w:rsidR="00DF0819" w:rsidRPr="00485ED3" w:rsidRDefault="00DF0819" w:rsidP="00DF0819">
            <w:pPr>
              <w:contextualSpacing/>
              <w:rPr>
                <w:rFonts w:ascii="Arial" w:hAnsi="Arial" w:cs="Arial"/>
                <w:b/>
                <w:sz w:val="22"/>
                <w:szCs w:val="22"/>
                <w:lang w:val="en-GB"/>
              </w:rPr>
            </w:pPr>
            <w:r w:rsidRPr="00485ED3">
              <w:rPr>
                <w:rFonts w:ascii="Arial" w:hAnsi="Arial" w:cs="Arial"/>
                <w:b/>
                <w:sz w:val="22"/>
                <w:szCs w:val="22"/>
                <w:lang w:val="en-GB"/>
              </w:rPr>
              <w:t>D). Performance reporting requirements</w:t>
            </w:r>
          </w:p>
          <w:p w14:paraId="5C23153F" w14:textId="77777777" w:rsidR="00476366" w:rsidRPr="00485ED3" w:rsidRDefault="00476366" w:rsidP="00476366">
            <w:pPr>
              <w:contextualSpacing/>
              <w:rPr>
                <w:rFonts w:ascii="Arial" w:hAnsi="Arial" w:cs="Arial"/>
                <w:sz w:val="22"/>
                <w:szCs w:val="22"/>
                <w:lang w:val="en-GB"/>
              </w:rPr>
            </w:pPr>
          </w:p>
          <w:p w14:paraId="48F309D9" w14:textId="77777777" w:rsidR="00476366" w:rsidRPr="00485ED3" w:rsidRDefault="00476366" w:rsidP="00476366">
            <w:pPr>
              <w:contextualSpacing/>
              <w:rPr>
                <w:rFonts w:ascii="Arial" w:hAnsi="Arial" w:cs="Arial"/>
                <w:sz w:val="22"/>
                <w:szCs w:val="22"/>
                <w:lang w:val="en-GB"/>
              </w:rPr>
            </w:pPr>
            <w:r w:rsidRPr="00485ED3">
              <w:rPr>
                <w:rFonts w:ascii="Arial" w:hAnsi="Arial" w:cs="Arial"/>
                <w:b/>
                <w:i/>
                <w:sz w:val="22"/>
                <w:szCs w:val="22"/>
                <w:lang w:val="en-US"/>
              </w:rPr>
              <w:t>Mandatory Requirements:</w:t>
            </w:r>
          </w:p>
          <w:p w14:paraId="2ECD9C41" w14:textId="77777777" w:rsidR="0046518F" w:rsidRPr="00485ED3" w:rsidRDefault="00DF0819" w:rsidP="00476366">
            <w:pPr>
              <w:contextualSpacing/>
              <w:rPr>
                <w:rFonts w:ascii="Arial" w:hAnsi="Arial" w:cs="Arial"/>
                <w:sz w:val="22"/>
                <w:szCs w:val="22"/>
                <w:lang w:val="en-GB"/>
              </w:rPr>
            </w:pPr>
            <w:r w:rsidRPr="00485ED3">
              <w:rPr>
                <w:rFonts w:ascii="Arial" w:hAnsi="Arial" w:cs="Arial"/>
                <w:sz w:val="22"/>
                <w:szCs w:val="22"/>
                <w:lang w:val="en-GB"/>
              </w:rPr>
              <w:t>-</w:t>
            </w:r>
            <w:r w:rsidR="00476366" w:rsidRPr="00485ED3">
              <w:rPr>
                <w:rFonts w:ascii="Arial" w:hAnsi="Arial" w:cs="Arial"/>
                <w:sz w:val="22"/>
                <w:szCs w:val="22"/>
                <w:lang w:val="en-GB"/>
              </w:rPr>
              <w:t>Ability to produce q</w:t>
            </w:r>
            <w:r w:rsidRPr="00485ED3">
              <w:rPr>
                <w:rFonts w:ascii="Arial" w:hAnsi="Arial" w:cs="Arial"/>
                <w:sz w:val="22"/>
                <w:szCs w:val="22"/>
                <w:lang w:val="en-GB"/>
              </w:rPr>
              <w:t>ua</w:t>
            </w:r>
            <w:r w:rsidR="00476366" w:rsidRPr="00485ED3">
              <w:rPr>
                <w:rFonts w:ascii="Arial" w:hAnsi="Arial" w:cs="Arial"/>
                <w:sz w:val="22"/>
                <w:szCs w:val="22"/>
                <w:lang w:val="en-GB"/>
              </w:rPr>
              <w:t>r</w:t>
            </w:r>
            <w:r w:rsidRPr="00485ED3">
              <w:rPr>
                <w:rFonts w:ascii="Arial" w:hAnsi="Arial" w:cs="Arial"/>
                <w:sz w:val="22"/>
                <w:szCs w:val="22"/>
                <w:lang w:val="en-GB"/>
              </w:rPr>
              <w:t>terly overview of spending and performance /cost effectiveness;-</w:t>
            </w:r>
          </w:p>
        </w:tc>
        <w:tc>
          <w:tcPr>
            <w:tcW w:w="889" w:type="dxa"/>
          </w:tcPr>
          <w:p w14:paraId="0D7D11B9" w14:textId="77777777" w:rsidR="0046518F" w:rsidRDefault="0046518F" w:rsidP="0046518F">
            <w:pPr>
              <w:contextualSpacing/>
              <w:rPr>
                <w:rFonts w:ascii="Arial" w:hAnsi="Arial" w:cs="Arial"/>
                <w:sz w:val="22"/>
                <w:szCs w:val="22"/>
                <w:lang w:val="en-GB"/>
              </w:rPr>
            </w:pPr>
          </w:p>
          <w:p w14:paraId="121DA9DF" w14:textId="77777777" w:rsidR="00245166" w:rsidRDefault="00245166" w:rsidP="0046518F">
            <w:pPr>
              <w:contextualSpacing/>
              <w:rPr>
                <w:rFonts w:ascii="Arial" w:hAnsi="Arial" w:cs="Arial"/>
                <w:sz w:val="22"/>
                <w:szCs w:val="22"/>
                <w:lang w:val="en-GB"/>
              </w:rPr>
            </w:pPr>
          </w:p>
          <w:p w14:paraId="20F03BF6" w14:textId="170A8451" w:rsidR="00245166" w:rsidRPr="00485ED3" w:rsidRDefault="00245166" w:rsidP="0046518F">
            <w:pPr>
              <w:contextualSpacing/>
              <w:rPr>
                <w:rFonts w:ascii="Arial" w:hAnsi="Arial" w:cs="Arial"/>
                <w:sz w:val="22"/>
                <w:szCs w:val="22"/>
                <w:lang w:val="en-GB"/>
              </w:rPr>
            </w:pPr>
            <w:r>
              <w:rPr>
                <w:rFonts w:ascii="Arial" w:hAnsi="Arial" w:cs="Arial"/>
                <w:sz w:val="22"/>
                <w:szCs w:val="22"/>
                <w:lang w:val="en-GB"/>
              </w:rPr>
              <w:t>10</w:t>
            </w:r>
          </w:p>
        </w:tc>
      </w:tr>
      <w:tr w:rsidR="0046518F" w:rsidRPr="00110A3A" w14:paraId="0C6A96D4" w14:textId="77777777" w:rsidTr="00716C25">
        <w:tc>
          <w:tcPr>
            <w:tcW w:w="571" w:type="dxa"/>
          </w:tcPr>
          <w:p w14:paraId="1850C9E3" w14:textId="77777777" w:rsidR="0046518F" w:rsidRDefault="0046518F" w:rsidP="0046518F">
            <w:pPr>
              <w:contextualSpacing/>
              <w:rPr>
                <w:rFonts w:ascii="Arial" w:hAnsi="Arial" w:cs="Arial"/>
                <w:sz w:val="22"/>
                <w:szCs w:val="22"/>
                <w:lang w:val="en-GB"/>
              </w:rPr>
            </w:pPr>
          </w:p>
          <w:p w14:paraId="6E5DD896" w14:textId="77777777" w:rsidR="00056ADA" w:rsidRDefault="00056ADA" w:rsidP="0046518F">
            <w:pPr>
              <w:contextualSpacing/>
              <w:rPr>
                <w:rFonts w:ascii="Arial" w:hAnsi="Arial" w:cs="Arial"/>
                <w:sz w:val="22"/>
                <w:szCs w:val="22"/>
                <w:lang w:val="en-GB"/>
              </w:rPr>
            </w:pPr>
          </w:p>
          <w:p w14:paraId="214AEB81" w14:textId="77777777" w:rsidR="00056ADA" w:rsidRDefault="00056ADA" w:rsidP="0046518F">
            <w:pPr>
              <w:contextualSpacing/>
              <w:rPr>
                <w:rFonts w:ascii="Arial" w:hAnsi="Arial" w:cs="Arial"/>
                <w:sz w:val="22"/>
                <w:szCs w:val="22"/>
                <w:lang w:val="en-GB"/>
              </w:rPr>
            </w:pPr>
          </w:p>
          <w:p w14:paraId="523974D3" w14:textId="77777777" w:rsidR="00056ADA" w:rsidRDefault="00056ADA" w:rsidP="0046518F">
            <w:pPr>
              <w:contextualSpacing/>
              <w:rPr>
                <w:rFonts w:ascii="Arial" w:hAnsi="Arial" w:cs="Arial"/>
                <w:sz w:val="22"/>
                <w:szCs w:val="22"/>
                <w:lang w:val="en-GB"/>
              </w:rPr>
            </w:pPr>
          </w:p>
          <w:p w14:paraId="0143AF01" w14:textId="77777777" w:rsidR="00056ADA" w:rsidRDefault="00056ADA" w:rsidP="0046518F">
            <w:pPr>
              <w:contextualSpacing/>
              <w:rPr>
                <w:rFonts w:ascii="Arial" w:hAnsi="Arial" w:cs="Arial"/>
                <w:sz w:val="22"/>
                <w:szCs w:val="22"/>
                <w:lang w:val="en-GB"/>
              </w:rPr>
            </w:pPr>
          </w:p>
          <w:p w14:paraId="1C9D5F81" w14:textId="77777777" w:rsidR="00056ADA" w:rsidRPr="00485ED3" w:rsidRDefault="00056ADA" w:rsidP="0046518F">
            <w:pPr>
              <w:contextualSpacing/>
              <w:rPr>
                <w:rFonts w:ascii="Arial" w:hAnsi="Arial" w:cs="Arial"/>
                <w:sz w:val="22"/>
                <w:szCs w:val="22"/>
                <w:lang w:val="en-GB"/>
              </w:rPr>
            </w:pPr>
            <w:r>
              <w:rPr>
                <w:rFonts w:ascii="Arial" w:hAnsi="Arial" w:cs="Arial"/>
                <w:sz w:val="22"/>
                <w:szCs w:val="22"/>
                <w:lang w:val="en-GB"/>
              </w:rPr>
              <w:t>5.</w:t>
            </w:r>
          </w:p>
        </w:tc>
        <w:tc>
          <w:tcPr>
            <w:tcW w:w="7655" w:type="dxa"/>
          </w:tcPr>
          <w:p w14:paraId="5C659CCC" w14:textId="77777777" w:rsidR="00476366" w:rsidRPr="00485ED3" w:rsidRDefault="00476366" w:rsidP="0046518F">
            <w:pPr>
              <w:contextualSpacing/>
              <w:rPr>
                <w:rFonts w:ascii="Arial" w:hAnsi="Arial" w:cs="Arial"/>
                <w:sz w:val="22"/>
                <w:szCs w:val="22"/>
                <w:lang w:val="en-GB"/>
              </w:rPr>
            </w:pPr>
          </w:p>
          <w:p w14:paraId="413D27A5" w14:textId="77777777" w:rsidR="00476366" w:rsidRPr="00485ED3" w:rsidRDefault="00476366" w:rsidP="00476366">
            <w:pPr>
              <w:contextualSpacing/>
              <w:rPr>
                <w:rFonts w:ascii="Arial" w:hAnsi="Arial" w:cs="Arial"/>
                <w:b/>
                <w:sz w:val="22"/>
                <w:szCs w:val="22"/>
                <w:lang w:val="en-GB"/>
              </w:rPr>
            </w:pPr>
            <w:r w:rsidRPr="00485ED3">
              <w:rPr>
                <w:rFonts w:ascii="Arial" w:hAnsi="Arial" w:cs="Arial"/>
                <w:b/>
                <w:sz w:val="22"/>
                <w:szCs w:val="22"/>
                <w:lang w:val="en-GB"/>
              </w:rPr>
              <w:t>E). Location and coverage</w:t>
            </w:r>
            <w:r w:rsidR="00485ED3" w:rsidRPr="00485ED3">
              <w:rPr>
                <w:rFonts w:ascii="Arial" w:hAnsi="Arial" w:cs="Arial"/>
                <w:b/>
                <w:sz w:val="22"/>
                <w:szCs w:val="22"/>
                <w:lang w:val="en-GB"/>
              </w:rPr>
              <w:t xml:space="preserve"> requirements</w:t>
            </w:r>
          </w:p>
          <w:p w14:paraId="6226CBE4" w14:textId="77777777" w:rsidR="00485ED3" w:rsidRPr="00485ED3" w:rsidRDefault="00485ED3" w:rsidP="00485ED3">
            <w:pPr>
              <w:contextualSpacing/>
              <w:rPr>
                <w:rFonts w:ascii="Arial" w:hAnsi="Arial" w:cs="Arial"/>
                <w:b/>
                <w:sz w:val="22"/>
                <w:szCs w:val="22"/>
                <w:lang w:val="en-GB"/>
              </w:rPr>
            </w:pPr>
          </w:p>
          <w:p w14:paraId="0568D9B3" w14:textId="77777777" w:rsidR="00485ED3" w:rsidRPr="00485ED3" w:rsidRDefault="00485ED3" w:rsidP="00485ED3">
            <w:pPr>
              <w:contextualSpacing/>
              <w:rPr>
                <w:rFonts w:ascii="Arial" w:hAnsi="Arial" w:cs="Arial"/>
                <w:b/>
                <w:i/>
                <w:sz w:val="22"/>
                <w:szCs w:val="22"/>
                <w:lang w:val="en-US"/>
              </w:rPr>
            </w:pPr>
            <w:r w:rsidRPr="00485ED3">
              <w:rPr>
                <w:rFonts w:ascii="Arial" w:hAnsi="Arial" w:cs="Arial"/>
                <w:b/>
                <w:i/>
                <w:sz w:val="22"/>
                <w:szCs w:val="22"/>
                <w:lang w:val="en-US"/>
              </w:rPr>
              <w:t>Mandatory Requirements:</w:t>
            </w:r>
          </w:p>
          <w:p w14:paraId="227462C6" w14:textId="77777777" w:rsidR="00485ED3" w:rsidRPr="00485ED3" w:rsidRDefault="00485ED3" w:rsidP="00485ED3">
            <w:pPr>
              <w:contextualSpacing/>
              <w:rPr>
                <w:rFonts w:ascii="Arial" w:hAnsi="Arial" w:cs="Arial"/>
                <w:sz w:val="22"/>
                <w:szCs w:val="22"/>
                <w:lang w:val="en-GB"/>
              </w:rPr>
            </w:pPr>
            <w:r w:rsidRPr="00485ED3">
              <w:rPr>
                <w:rFonts w:ascii="Arial" w:hAnsi="Arial" w:cs="Arial"/>
                <w:sz w:val="22"/>
                <w:szCs w:val="22"/>
                <w:lang w:val="en-GB"/>
              </w:rPr>
              <w:t>- Regions: Middle East, Central Africa, South and Latin America, Europe, and Asia;</w:t>
            </w:r>
          </w:p>
          <w:p w14:paraId="65FE08FD" w14:textId="77777777" w:rsidR="00485ED3" w:rsidRPr="00485ED3" w:rsidRDefault="00485ED3" w:rsidP="00485ED3">
            <w:pPr>
              <w:contextualSpacing/>
              <w:rPr>
                <w:rFonts w:ascii="Arial" w:hAnsi="Arial" w:cs="Arial"/>
                <w:sz w:val="22"/>
                <w:szCs w:val="22"/>
                <w:lang w:val="en-GB"/>
              </w:rPr>
            </w:pPr>
          </w:p>
          <w:p w14:paraId="5DABC18D" w14:textId="77777777" w:rsidR="00485ED3" w:rsidRPr="00485ED3" w:rsidRDefault="00485ED3" w:rsidP="00485ED3">
            <w:pPr>
              <w:contextualSpacing/>
              <w:rPr>
                <w:rFonts w:ascii="Arial" w:hAnsi="Arial" w:cs="Arial"/>
                <w:b/>
                <w:i/>
                <w:sz w:val="22"/>
                <w:szCs w:val="22"/>
                <w:lang w:val="en-US"/>
              </w:rPr>
            </w:pPr>
            <w:r w:rsidRPr="00485ED3">
              <w:rPr>
                <w:rFonts w:ascii="Arial" w:hAnsi="Arial" w:cs="Arial"/>
                <w:b/>
                <w:i/>
                <w:sz w:val="22"/>
                <w:szCs w:val="22"/>
                <w:lang w:val="en-US"/>
              </w:rPr>
              <w:t>Highly Desirable Requirements:</w:t>
            </w:r>
          </w:p>
          <w:p w14:paraId="212D30CA" w14:textId="6A488CD4" w:rsidR="00476366" w:rsidRPr="00485ED3" w:rsidRDefault="00476366" w:rsidP="00476366">
            <w:pPr>
              <w:contextualSpacing/>
              <w:rPr>
                <w:rFonts w:ascii="Arial" w:hAnsi="Arial" w:cs="Arial"/>
                <w:sz w:val="22"/>
                <w:szCs w:val="22"/>
                <w:lang w:val="en-GB"/>
              </w:rPr>
            </w:pPr>
            <w:r w:rsidRPr="00485ED3">
              <w:rPr>
                <w:rFonts w:ascii="Arial" w:hAnsi="Arial" w:cs="Arial"/>
                <w:sz w:val="22"/>
                <w:szCs w:val="22"/>
                <w:lang w:val="en-GB"/>
              </w:rPr>
              <w:t xml:space="preserve">-Proximity of the agency’s main or sub office </w:t>
            </w:r>
            <w:r w:rsidR="009A5BAA">
              <w:rPr>
                <w:rFonts w:ascii="Arial" w:hAnsi="Arial" w:cs="Arial"/>
                <w:sz w:val="22"/>
                <w:szCs w:val="22"/>
                <w:lang w:val="en-GB"/>
              </w:rPr>
              <w:t>in retaliation to</w:t>
            </w:r>
            <w:r w:rsidRPr="00485ED3">
              <w:rPr>
                <w:rFonts w:ascii="Arial" w:hAnsi="Arial" w:cs="Arial"/>
                <w:sz w:val="22"/>
                <w:szCs w:val="22"/>
                <w:lang w:val="en-GB"/>
              </w:rPr>
              <w:t xml:space="preserve"> </w:t>
            </w:r>
            <w:r w:rsidR="00416A77">
              <w:rPr>
                <w:rFonts w:ascii="Arial" w:hAnsi="Arial" w:cs="Arial"/>
                <w:sz w:val="22"/>
                <w:szCs w:val="22"/>
                <w:lang w:val="en-GB"/>
              </w:rPr>
              <w:t xml:space="preserve">STICHTING WAR CHILD </w:t>
            </w:r>
            <w:r w:rsidRPr="00485ED3">
              <w:rPr>
                <w:rFonts w:ascii="Arial" w:hAnsi="Arial" w:cs="Arial"/>
                <w:sz w:val="22"/>
                <w:szCs w:val="22"/>
                <w:lang w:val="en-GB"/>
              </w:rPr>
              <w:t>Time zone</w:t>
            </w:r>
            <w:r w:rsidR="009A5BAA">
              <w:rPr>
                <w:rFonts w:ascii="Arial" w:hAnsi="Arial" w:cs="Arial"/>
                <w:sz w:val="22"/>
                <w:szCs w:val="22"/>
                <w:lang w:val="en-GB"/>
              </w:rPr>
              <w:t xml:space="preserve"> (GMT +1/+2(DST))</w:t>
            </w:r>
            <w:r w:rsidRPr="00485ED3">
              <w:rPr>
                <w:rFonts w:ascii="Arial" w:hAnsi="Arial" w:cs="Arial"/>
                <w:sz w:val="22"/>
                <w:szCs w:val="22"/>
                <w:lang w:val="en-GB"/>
              </w:rPr>
              <w:t>;</w:t>
            </w:r>
          </w:p>
          <w:p w14:paraId="5DB584CE" w14:textId="77777777" w:rsidR="00476366" w:rsidRPr="00485ED3" w:rsidRDefault="00476366" w:rsidP="0046518F">
            <w:pPr>
              <w:contextualSpacing/>
              <w:rPr>
                <w:rFonts w:ascii="Arial" w:hAnsi="Arial" w:cs="Arial"/>
                <w:sz w:val="22"/>
                <w:szCs w:val="22"/>
                <w:lang w:val="en-GB"/>
              </w:rPr>
            </w:pPr>
          </w:p>
        </w:tc>
        <w:tc>
          <w:tcPr>
            <w:tcW w:w="889" w:type="dxa"/>
          </w:tcPr>
          <w:p w14:paraId="0982C2AA" w14:textId="77777777" w:rsidR="0046518F" w:rsidRDefault="0046518F" w:rsidP="0046518F">
            <w:pPr>
              <w:contextualSpacing/>
              <w:rPr>
                <w:rFonts w:ascii="Arial" w:hAnsi="Arial" w:cs="Arial"/>
                <w:sz w:val="22"/>
                <w:szCs w:val="22"/>
                <w:lang w:val="en-GB"/>
              </w:rPr>
            </w:pPr>
          </w:p>
          <w:p w14:paraId="78729FD0" w14:textId="77777777" w:rsidR="00245166" w:rsidRDefault="00245166" w:rsidP="0046518F">
            <w:pPr>
              <w:contextualSpacing/>
              <w:rPr>
                <w:rFonts w:ascii="Arial" w:hAnsi="Arial" w:cs="Arial"/>
                <w:sz w:val="22"/>
                <w:szCs w:val="22"/>
                <w:lang w:val="en-GB"/>
              </w:rPr>
            </w:pPr>
          </w:p>
          <w:p w14:paraId="6069E745" w14:textId="77777777" w:rsidR="00245166" w:rsidRDefault="00245166" w:rsidP="0046518F">
            <w:pPr>
              <w:contextualSpacing/>
              <w:rPr>
                <w:rFonts w:ascii="Arial" w:hAnsi="Arial" w:cs="Arial"/>
                <w:sz w:val="22"/>
                <w:szCs w:val="22"/>
                <w:lang w:val="en-GB"/>
              </w:rPr>
            </w:pPr>
          </w:p>
          <w:p w14:paraId="59DA33E2" w14:textId="77777777" w:rsidR="00245166" w:rsidRDefault="00245166" w:rsidP="0046518F">
            <w:pPr>
              <w:contextualSpacing/>
              <w:rPr>
                <w:rFonts w:ascii="Arial" w:hAnsi="Arial" w:cs="Arial"/>
                <w:sz w:val="22"/>
                <w:szCs w:val="22"/>
                <w:lang w:val="en-GB"/>
              </w:rPr>
            </w:pPr>
          </w:p>
          <w:p w14:paraId="23053B92" w14:textId="77777777" w:rsidR="00245166" w:rsidRDefault="00245166" w:rsidP="0046518F">
            <w:pPr>
              <w:contextualSpacing/>
              <w:rPr>
                <w:rFonts w:ascii="Arial" w:hAnsi="Arial" w:cs="Arial"/>
                <w:sz w:val="22"/>
                <w:szCs w:val="22"/>
                <w:lang w:val="en-GB"/>
              </w:rPr>
            </w:pPr>
          </w:p>
          <w:p w14:paraId="17B4C15C" w14:textId="1ACB1B0B" w:rsidR="00245166" w:rsidRPr="00485ED3" w:rsidRDefault="00245166" w:rsidP="0046518F">
            <w:pPr>
              <w:contextualSpacing/>
              <w:rPr>
                <w:rFonts w:ascii="Arial" w:hAnsi="Arial" w:cs="Arial"/>
                <w:sz w:val="22"/>
                <w:szCs w:val="22"/>
                <w:lang w:val="en-GB"/>
              </w:rPr>
            </w:pPr>
            <w:r>
              <w:rPr>
                <w:rFonts w:ascii="Arial" w:hAnsi="Arial" w:cs="Arial"/>
                <w:sz w:val="22"/>
                <w:szCs w:val="22"/>
                <w:lang w:val="en-GB"/>
              </w:rPr>
              <w:t>10</w:t>
            </w:r>
          </w:p>
        </w:tc>
      </w:tr>
    </w:tbl>
    <w:p w14:paraId="70290387" w14:textId="77777777" w:rsidR="00F97772" w:rsidRPr="00485ED3" w:rsidRDefault="00F97772" w:rsidP="00E371A3">
      <w:pPr>
        <w:contextualSpacing/>
        <w:jc w:val="both"/>
        <w:rPr>
          <w:rFonts w:ascii="Arial" w:hAnsi="Arial" w:cs="Arial"/>
          <w:sz w:val="22"/>
          <w:szCs w:val="22"/>
          <w:lang w:val="en-GB"/>
        </w:rPr>
      </w:pPr>
    </w:p>
    <w:p w14:paraId="70793AF1" w14:textId="77777777" w:rsidR="00E371A3" w:rsidRPr="00CA69B6" w:rsidRDefault="00E371A3" w:rsidP="00E371A3">
      <w:pPr>
        <w:contextualSpacing/>
        <w:jc w:val="both"/>
        <w:rPr>
          <w:rFonts w:ascii="Arial" w:hAnsi="Arial" w:cs="Arial"/>
          <w:sz w:val="22"/>
          <w:szCs w:val="22"/>
          <w:lang w:val="en-US"/>
        </w:rPr>
      </w:pPr>
    </w:p>
    <w:p w14:paraId="75D714C7" w14:textId="77777777" w:rsidR="00E371A3" w:rsidRPr="00485ED3" w:rsidRDefault="00E371A3" w:rsidP="00E371A3">
      <w:pPr>
        <w:contextualSpacing/>
        <w:jc w:val="both"/>
        <w:rPr>
          <w:rFonts w:ascii="Arial" w:hAnsi="Arial" w:cs="Arial"/>
          <w:sz w:val="22"/>
          <w:szCs w:val="22"/>
          <w:lang w:val="en-GB"/>
        </w:rPr>
      </w:pPr>
      <w:r w:rsidRPr="00485ED3">
        <w:rPr>
          <w:rFonts w:ascii="Arial" w:hAnsi="Arial" w:cs="Arial"/>
          <w:sz w:val="22"/>
          <w:szCs w:val="22"/>
          <w:lang w:val="en-GB"/>
        </w:rPr>
        <w:t xml:space="preserve">In the interests of transparency and equal treatment and without being able to modify their </w:t>
      </w:r>
      <w:r w:rsidR="00FA2D44" w:rsidRPr="00485ED3">
        <w:rPr>
          <w:rFonts w:ascii="Arial" w:hAnsi="Arial" w:cs="Arial"/>
          <w:sz w:val="22"/>
          <w:szCs w:val="22"/>
          <w:lang w:val="en-GB"/>
        </w:rPr>
        <w:t>proposals</w:t>
      </w:r>
      <w:r w:rsidRPr="00485ED3">
        <w:rPr>
          <w:rFonts w:ascii="Arial" w:hAnsi="Arial" w:cs="Arial"/>
          <w:sz w:val="22"/>
          <w:szCs w:val="22"/>
          <w:lang w:val="en-GB"/>
        </w:rPr>
        <w:t>, bidders may be required, at the sole written request of the evaluation committee, to provide clarifications within 48 hours. Any such request for clarification must not seek the correction of formal errors or of major restrictions affecting performance.</w:t>
      </w:r>
    </w:p>
    <w:p w14:paraId="5744FF6B" w14:textId="77777777" w:rsidR="00E371A3" w:rsidRPr="00485ED3" w:rsidRDefault="00E371A3" w:rsidP="00E371A3">
      <w:pPr>
        <w:contextualSpacing/>
        <w:jc w:val="both"/>
        <w:rPr>
          <w:rFonts w:ascii="Arial" w:hAnsi="Arial" w:cs="Arial"/>
          <w:sz w:val="22"/>
          <w:szCs w:val="22"/>
          <w:lang w:val="en-GB"/>
        </w:rPr>
      </w:pPr>
    </w:p>
    <w:p w14:paraId="0D077FB8" w14:textId="709631CB" w:rsidR="00E371A3" w:rsidRDefault="00E371A3" w:rsidP="00E371A3">
      <w:pPr>
        <w:contextualSpacing/>
        <w:jc w:val="both"/>
        <w:rPr>
          <w:rFonts w:ascii="Arial" w:hAnsi="Arial" w:cs="Arial"/>
          <w:sz w:val="22"/>
          <w:szCs w:val="22"/>
          <w:lang w:val="en-GB"/>
        </w:rPr>
      </w:pPr>
      <w:r w:rsidRPr="00485ED3">
        <w:rPr>
          <w:rFonts w:ascii="Arial" w:hAnsi="Arial" w:cs="Arial"/>
          <w:sz w:val="22"/>
          <w:szCs w:val="22"/>
          <w:lang w:val="en-GB"/>
        </w:rPr>
        <w:t xml:space="preserve">Any attempt by a bidder to influence the evaluation committee in the process of examination, clarification, evaluation and comparison of </w:t>
      </w:r>
      <w:r w:rsidR="00FA2D44" w:rsidRPr="00485ED3">
        <w:rPr>
          <w:rFonts w:ascii="Arial" w:hAnsi="Arial" w:cs="Arial"/>
          <w:sz w:val="22"/>
          <w:szCs w:val="22"/>
          <w:lang w:val="en-GB"/>
        </w:rPr>
        <w:t>proposals</w:t>
      </w:r>
      <w:r w:rsidRPr="00485ED3">
        <w:rPr>
          <w:rFonts w:ascii="Arial" w:hAnsi="Arial" w:cs="Arial"/>
          <w:sz w:val="22"/>
          <w:szCs w:val="22"/>
          <w:lang w:val="en-GB"/>
        </w:rPr>
        <w:t xml:space="preserve">, to obtain information on how the procedure is progressing or to influence </w:t>
      </w:r>
      <w:r w:rsidR="00416A77">
        <w:rPr>
          <w:rFonts w:ascii="Arial" w:hAnsi="Arial" w:cs="Arial"/>
          <w:sz w:val="22"/>
          <w:szCs w:val="22"/>
          <w:lang w:val="en-GB"/>
        </w:rPr>
        <w:t xml:space="preserve">STICHTING WAR CHILD </w:t>
      </w:r>
      <w:r w:rsidRPr="00485ED3">
        <w:rPr>
          <w:rFonts w:ascii="Arial" w:hAnsi="Arial" w:cs="Arial"/>
          <w:sz w:val="22"/>
          <w:szCs w:val="22"/>
          <w:lang w:val="en-GB"/>
        </w:rPr>
        <w:t xml:space="preserve">in its decision concerning the award of the </w:t>
      </w:r>
      <w:r w:rsidR="00553A20">
        <w:rPr>
          <w:rFonts w:ascii="Arial" w:hAnsi="Arial" w:cs="Arial"/>
          <w:sz w:val="22"/>
          <w:szCs w:val="22"/>
          <w:lang w:val="en-GB"/>
        </w:rPr>
        <w:t>bid,</w:t>
      </w:r>
      <w:r w:rsidRPr="00485ED3">
        <w:rPr>
          <w:rFonts w:ascii="Arial" w:hAnsi="Arial" w:cs="Arial"/>
          <w:sz w:val="22"/>
          <w:szCs w:val="22"/>
          <w:lang w:val="en-GB"/>
        </w:rPr>
        <w:t xml:space="preserve"> will result in the immediate rejection of </w:t>
      </w:r>
      <w:r w:rsidR="009A5BAA">
        <w:rPr>
          <w:rFonts w:ascii="Arial" w:hAnsi="Arial" w:cs="Arial"/>
          <w:sz w:val="22"/>
          <w:szCs w:val="22"/>
          <w:lang w:val="en-GB"/>
        </w:rPr>
        <w:t>its</w:t>
      </w:r>
      <w:r w:rsidRPr="00485ED3">
        <w:rPr>
          <w:rFonts w:ascii="Arial" w:hAnsi="Arial" w:cs="Arial"/>
          <w:sz w:val="22"/>
          <w:szCs w:val="22"/>
          <w:lang w:val="en-GB"/>
        </w:rPr>
        <w:t xml:space="preserve"> </w:t>
      </w:r>
      <w:r w:rsidR="00553A20">
        <w:rPr>
          <w:rFonts w:ascii="Arial" w:hAnsi="Arial" w:cs="Arial"/>
          <w:sz w:val="22"/>
          <w:szCs w:val="22"/>
          <w:lang w:val="en-GB"/>
        </w:rPr>
        <w:t>proposal</w:t>
      </w:r>
      <w:r w:rsidRPr="00485ED3">
        <w:rPr>
          <w:rFonts w:ascii="Arial" w:hAnsi="Arial" w:cs="Arial"/>
          <w:sz w:val="22"/>
          <w:szCs w:val="22"/>
          <w:lang w:val="en-GB"/>
        </w:rPr>
        <w:t xml:space="preserve">. No liability can be accepted for late delivery of </w:t>
      </w:r>
      <w:r w:rsidR="00FA2D44" w:rsidRPr="00485ED3">
        <w:rPr>
          <w:rFonts w:ascii="Arial" w:hAnsi="Arial" w:cs="Arial"/>
          <w:sz w:val="22"/>
          <w:szCs w:val="22"/>
          <w:lang w:val="en-GB"/>
        </w:rPr>
        <w:t>proposals</w:t>
      </w:r>
      <w:r w:rsidRPr="00485ED3">
        <w:rPr>
          <w:rFonts w:ascii="Arial" w:hAnsi="Arial" w:cs="Arial"/>
          <w:sz w:val="22"/>
          <w:szCs w:val="22"/>
          <w:lang w:val="en-GB"/>
        </w:rPr>
        <w:t xml:space="preserve">. Late </w:t>
      </w:r>
      <w:r w:rsidR="00FA2D44" w:rsidRPr="00485ED3">
        <w:rPr>
          <w:rFonts w:ascii="Arial" w:hAnsi="Arial" w:cs="Arial"/>
          <w:sz w:val="22"/>
          <w:szCs w:val="22"/>
          <w:lang w:val="en-GB"/>
        </w:rPr>
        <w:t>proposals</w:t>
      </w:r>
      <w:r w:rsidRPr="00485ED3">
        <w:rPr>
          <w:rFonts w:ascii="Arial" w:hAnsi="Arial" w:cs="Arial"/>
          <w:sz w:val="22"/>
          <w:szCs w:val="22"/>
          <w:lang w:val="en-GB"/>
        </w:rPr>
        <w:t xml:space="preserve"> will be rejected and will not be evaluated.</w:t>
      </w:r>
    </w:p>
    <w:p w14:paraId="73BB7322" w14:textId="77777777" w:rsidR="00553A20" w:rsidRPr="00485ED3" w:rsidRDefault="00553A20" w:rsidP="00E371A3">
      <w:pPr>
        <w:contextualSpacing/>
        <w:jc w:val="both"/>
        <w:rPr>
          <w:rFonts w:ascii="Arial" w:hAnsi="Arial" w:cs="Arial"/>
          <w:sz w:val="22"/>
          <w:szCs w:val="22"/>
          <w:lang w:val="en-GB"/>
        </w:rPr>
      </w:pPr>
    </w:p>
    <w:p w14:paraId="793CCF84" w14:textId="77777777" w:rsidR="00E371A3" w:rsidRPr="00485ED3" w:rsidRDefault="00E371A3" w:rsidP="00E371A3">
      <w:pPr>
        <w:contextualSpacing/>
        <w:jc w:val="both"/>
        <w:rPr>
          <w:rFonts w:ascii="Arial" w:hAnsi="Arial" w:cs="Arial"/>
          <w:sz w:val="22"/>
          <w:szCs w:val="22"/>
          <w:lang w:val="en-US"/>
        </w:rPr>
      </w:pPr>
    </w:p>
    <w:p w14:paraId="2CF1F803" w14:textId="77777777" w:rsidR="00E371A3" w:rsidRPr="00485ED3" w:rsidRDefault="00E371A3" w:rsidP="00E371A3">
      <w:pPr>
        <w:pStyle w:val="Heading3"/>
        <w:shd w:val="clear" w:color="auto" w:fill="BFBFBF"/>
        <w:spacing w:before="0" w:after="0"/>
        <w:ind w:hanging="540"/>
        <w:contextualSpacing/>
        <w:jc w:val="both"/>
        <w:rPr>
          <w:rFonts w:ascii="Arial" w:hAnsi="Arial"/>
          <w:sz w:val="22"/>
          <w:szCs w:val="22"/>
        </w:rPr>
      </w:pPr>
      <w:bookmarkStart w:id="16" w:name="_Toc518051767"/>
      <w:r w:rsidRPr="00485ED3">
        <w:rPr>
          <w:rFonts w:ascii="Arial" w:hAnsi="Arial"/>
          <w:sz w:val="22"/>
          <w:szCs w:val="22"/>
        </w:rPr>
        <w:t xml:space="preserve">Ownership of </w:t>
      </w:r>
      <w:r w:rsidR="00FA2D44" w:rsidRPr="00485ED3">
        <w:rPr>
          <w:rFonts w:ascii="Arial" w:hAnsi="Arial"/>
          <w:sz w:val="22"/>
          <w:szCs w:val="22"/>
        </w:rPr>
        <w:t>proposals</w:t>
      </w:r>
      <w:bookmarkEnd w:id="16"/>
    </w:p>
    <w:p w14:paraId="59C444B5" w14:textId="77777777" w:rsidR="00E371A3" w:rsidRPr="00485ED3" w:rsidRDefault="00E371A3" w:rsidP="00E371A3">
      <w:pPr>
        <w:contextualSpacing/>
        <w:jc w:val="both"/>
        <w:rPr>
          <w:rFonts w:ascii="Arial" w:hAnsi="Arial" w:cs="Arial"/>
          <w:sz w:val="22"/>
          <w:szCs w:val="22"/>
        </w:rPr>
      </w:pPr>
    </w:p>
    <w:p w14:paraId="598CC7BE" w14:textId="41A2433B" w:rsidR="00E371A3" w:rsidRDefault="00416A77" w:rsidP="00E371A3">
      <w:pPr>
        <w:contextualSpacing/>
        <w:jc w:val="both"/>
        <w:rPr>
          <w:rFonts w:ascii="Arial" w:hAnsi="Arial" w:cs="Arial"/>
          <w:sz w:val="22"/>
          <w:szCs w:val="22"/>
          <w:lang w:val="en-GB"/>
        </w:rPr>
      </w:pPr>
      <w:r>
        <w:rPr>
          <w:rFonts w:ascii="Arial" w:hAnsi="Arial" w:cs="Arial"/>
          <w:sz w:val="22"/>
          <w:szCs w:val="22"/>
          <w:lang w:val="en-GB"/>
        </w:rPr>
        <w:t xml:space="preserve">STICHTING WAR CHILD </w:t>
      </w:r>
      <w:r w:rsidR="00E371A3" w:rsidRPr="00485ED3">
        <w:rPr>
          <w:rFonts w:ascii="Arial" w:hAnsi="Arial" w:cs="Arial"/>
          <w:sz w:val="22"/>
          <w:szCs w:val="22"/>
          <w:lang w:val="en-GB"/>
        </w:rPr>
        <w:t xml:space="preserve">retains ownership of all </w:t>
      </w:r>
      <w:r w:rsidR="00FA2D44" w:rsidRPr="00485ED3">
        <w:rPr>
          <w:rFonts w:ascii="Arial" w:hAnsi="Arial" w:cs="Arial"/>
          <w:sz w:val="22"/>
          <w:szCs w:val="22"/>
          <w:lang w:val="en-GB"/>
        </w:rPr>
        <w:t>proposals</w:t>
      </w:r>
      <w:r w:rsidR="00E371A3" w:rsidRPr="00485ED3">
        <w:rPr>
          <w:rFonts w:ascii="Arial" w:hAnsi="Arial" w:cs="Arial"/>
          <w:sz w:val="22"/>
          <w:szCs w:val="22"/>
          <w:lang w:val="en-GB"/>
        </w:rPr>
        <w:t xml:space="preserve"> received under this </w:t>
      </w:r>
      <w:r w:rsidR="00553A20">
        <w:rPr>
          <w:rFonts w:ascii="Arial" w:hAnsi="Arial" w:cs="Arial"/>
          <w:sz w:val="22"/>
          <w:szCs w:val="22"/>
          <w:lang w:val="en-GB"/>
        </w:rPr>
        <w:t>RFP</w:t>
      </w:r>
      <w:r w:rsidR="009A5BAA">
        <w:rPr>
          <w:rFonts w:ascii="Arial" w:hAnsi="Arial" w:cs="Arial"/>
          <w:sz w:val="22"/>
          <w:szCs w:val="22"/>
          <w:lang w:val="en-GB"/>
        </w:rPr>
        <w:t xml:space="preserve"> </w:t>
      </w:r>
      <w:r w:rsidR="00E371A3" w:rsidRPr="00485ED3">
        <w:rPr>
          <w:rFonts w:ascii="Arial" w:hAnsi="Arial" w:cs="Arial"/>
          <w:sz w:val="22"/>
          <w:szCs w:val="22"/>
          <w:lang w:val="en-GB"/>
        </w:rPr>
        <w:t xml:space="preserve">tender procedure. Consequently, bidders have no right to have their </w:t>
      </w:r>
      <w:r w:rsidR="00FA2D44" w:rsidRPr="00485ED3">
        <w:rPr>
          <w:rFonts w:ascii="Arial" w:hAnsi="Arial" w:cs="Arial"/>
          <w:sz w:val="22"/>
          <w:szCs w:val="22"/>
          <w:lang w:val="en-GB"/>
        </w:rPr>
        <w:t>proposals</w:t>
      </w:r>
      <w:r w:rsidR="00E371A3" w:rsidRPr="00485ED3">
        <w:rPr>
          <w:rFonts w:ascii="Arial" w:hAnsi="Arial" w:cs="Arial"/>
          <w:sz w:val="22"/>
          <w:szCs w:val="22"/>
          <w:lang w:val="en-GB"/>
        </w:rPr>
        <w:t xml:space="preserve"> returned to them.</w:t>
      </w:r>
    </w:p>
    <w:p w14:paraId="11CD4F79" w14:textId="77777777" w:rsidR="002903E4" w:rsidRDefault="002903E4" w:rsidP="00E371A3">
      <w:pPr>
        <w:contextualSpacing/>
        <w:jc w:val="both"/>
        <w:rPr>
          <w:rFonts w:ascii="Arial" w:hAnsi="Arial" w:cs="Arial"/>
          <w:sz w:val="22"/>
          <w:szCs w:val="22"/>
          <w:lang w:val="en-GB"/>
        </w:rPr>
      </w:pPr>
    </w:p>
    <w:p w14:paraId="39E3A5D3" w14:textId="77777777" w:rsidR="00B165CF" w:rsidRPr="00485ED3" w:rsidRDefault="00B165CF" w:rsidP="00E371A3">
      <w:pPr>
        <w:contextualSpacing/>
        <w:jc w:val="both"/>
        <w:rPr>
          <w:rFonts w:ascii="Arial" w:hAnsi="Arial" w:cs="Arial"/>
          <w:sz w:val="22"/>
          <w:szCs w:val="22"/>
          <w:lang w:val="en-GB"/>
        </w:rPr>
      </w:pPr>
    </w:p>
    <w:p w14:paraId="53D86D0F" w14:textId="77777777" w:rsidR="00E371A3" w:rsidRPr="00485ED3" w:rsidRDefault="00CA69B6" w:rsidP="00E371A3">
      <w:pPr>
        <w:pStyle w:val="Heading3"/>
        <w:shd w:val="clear" w:color="auto" w:fill="BFBFBF"/>
        <w:spacing w:before="0" w:after="0"/>
        <w:ind w:hanging="540"/>
        <w:contextualSpacing/>
        <w:jc w:val="both"/>
        <w:rPr>
          <w:rFonts w:ascii="Arial" w:hAnsi="Arial"/>
          <w:sz w:val="22"/>
          <w:szCs w:val="22"/>
        </w:rPr>
      </w:pPr>
      <w:bookmarkStart w:id="17" w:name="_Toc518051768"/>
      <w:r>
        <w:rPr>
          <w:rFonts w:ascii="Arial" w:hAnsi="Arial"/>
          <w:sz w:val="22"/>
          <w:szCs w:val="22"/>
        </w:rPr>
        <w:t>Framework Agreement</w:t>
      </w:r>
      <w:bookmarkEnd w:id="17"/>
      <w:r>
        <w:rPr>
          <w:rFonts w:ascii="Arial" w:hAnsi="Arial"/>
          <w:sz w:val="22"/>
          <w:szCs w:val="22"/>
        </w:rPr>
        <w:t xml:space="preserve"> </w:t>
      </w:r>
    </w:p>
    <w:p w14:paraId="30DCB656" w14:textId="77777777" w:rsidR="00E371A3" w:rsidRPr="00485ED3" w:rsidRDefault="00E371A3" w:rsidP="00E371A3">
      <w:pPr>
        <w:contextualSpacing/>
        <w:jc w:val="both"/>
        <w:rPr>
          <w:rFonts w:ascii="Arial" w:hAnsi="Arial" w:cs="Arial"/>
          <w:sz w:val="22"/>
          <w:szCs w:val="22"/>
        </w:rPr>
      </w:pPr>
    </w:p>
    <w:p w14:paraId="1E4BCB93" w14:textId="6BFF3CA7" w:rsidR="00E371A3" w:rsidRPr="00485ED3" w:rsidRDefault="00E371A3" w:rsidP="00E371A3">
      <w:pPr>
        <w:contextualSpacing/>
        <w:jc w:val="both"/>
        <w:rPr>
          <w:rFonts w:ascii="Arial" w:hAnsi="Arial" w:cs="Arial"/>
          <w:sz w:val="22"/>
          <w:szCs w:val="22"/>
          <w:lang w:val="en-GB"/>
        </w:rPr>
      </w:pPr>
      <w:r w:rsidRPr="00485ED3">
        <w:rPr>
          <w:rFonts w:ascii="Arial" w:hAnsi="Arial" w:cs="Arial"/>
          <w:sz w:val="22"/>
          <w:szCs w:val="22"/>
          <w:lang w:val="en-GB"/>
        </w:rPr>
        <w:t xml:space="preserve">The </w:t>
      </w:r>
      <w:r w:rsidR="00CA69B6">
        <w:rPr>
          <w:rFonts w:ascii="Arial" w:hAnsi="Arial" w:cs="Arial"/>
          <w:sz w:val="22"/>
          <w:szCs w:val="22"/>
          <w:lang w:val="en-GB"/>
        </w:rPr>
        <w:t>Agreement</w:t>
      </w:r>
      <w:r w:rsidRPr="00485ED3">
        <w:rPr>
          <w:rFonts w:ascii="Arial" w:hAnsi="Arial" w:cs="Arial"/>
          <w:sz w:val="22"/>
          <w:szCs w:val="22"/>
          <w:lang w:val="en-GB"/>
        </w:rPr>
        <w:t xml:space="preserve"> that will be concluded between the successful </w:t>
      </w:r>
      <w:r w:rsidR="00CA69B6">
        <w:rPr>
          <w:rFonts w:ascii="Arial" w:hAnsi="Arial" w:cs="Arial"/>
          <w:sz w:val="22"/>
          <w:szCs w:val="22"/>
          <w:lang w:val="en-GB"/>
        </w:rPr>
        <w:t>bidder</w:t>
      </w:r>
      <w:r w:rsidRPr="00485ED3">
        <w:rPr>
          <w:rFonts w:ascii="Arial" w:hAnsi="Arial" w:cs="Arial"/>
          <w:sz w:val="22"/>
          <w:szCs w:val="22"/>
          <w:lang w:val="en-GB"/>
        </w:rPr>
        <w:t xml:space="preserve"> and </w:t>
      </w:r>
      <w:r w:rsidR="00416A77">
        <w:rPr>
          <w:rFonts w:ascii="Arial" w:hAnsi="Arial" w:cs="Arial"/>
          <w:sz w:val="22"/>
          <w:szCs w:val="22"/>
          <w:lang w:val="en-GB"/>
        </w:rPr>
        <w:t xml:space="preserve">STICHTING WAR CHILD </w:t>
      </w:r>
      <w:r w:rsidR="009A5BAA">
        <w:rPr>
          <w:rFonts w:ascii="Arial" w:hAnsi="Arial" w:cs="Arial"/>
          <w:sz w:val="22"/>
          <w:szCs w:val="22"/>
          <w:lang w:val="en-GB"/>
        </w:rPr>
        <w:t xml:space="preserve">and </w:t>
      </w:r>
      <w:r w:rsidRPr="00485ED3">
        <w:rPr>
          <w:rFonts w:ascii="Arial" w:hAnsi="Arial" w:cs="Arial"/>
          <w:sz w:val="22"/>
          <w:szCs w:val="22"/>
          <w:lang w:val="en-GB"/>
        </w:rPr>
        <w:t xml:space="preserve">is done according to </w:t>
      </w:r>
      <w:r w:rsidR="00416A77">
        <w:rPr>
          <w:rFonts w:ascii="Arial" w:hAnsi="Arial" w:cs="Arial"/>
          <w:sz w:val="22"/>
          <w:szCs w:val="22"/>
          <w:lang w:val="en-GB"/>
        </w:rPr>
        <w:t xml:space="preserve">STICHTING WAR CHILD </w:t>
      </w:r>
      <w:r w:rsidRPr="00485ED3">
        <w:rPr>
          <w:rFonts w:ascii="Arial" w:hAnsi="Arial" w:cs="Arial"/>
          <w:sz w:val="22"/>
          <w:szCs w:val="22"/>
          <w:lang w:val="en-GB"/>
        </w:rPr>
        <w:t xml:space="preserve">standard </w:t>
      </w:r>
      <w:r w:rsidR="00CA69B6">
        <w:rPr>
          <w:rFonts w:ascii="Arial" w:hAnsi="Arial" w:cs="Arial"/>
          <w:sz w:val="22"/>
          <w:szCs w:val="22"/>
          <w:lang w:val="en-GB"/>
        </w:rPr>
        <w:t>Framework Agreement.</w:t>
      </w:r>
      <w:r w:rsidRPr="00485ED3">
        <w:rPr>
          <w:rFonts w:ascii="Arial" w:hAnsi="Arial" w:cs="Arial"/>
          <w:sz w:val="22"/>
          <w:szCs w:val="22"/>
          <w:lang w:val="en-GB"/>
        </w:rPr>
        <w:t xml:space="preserve"> </w:t>
      </w:r>
    </w:p>
    <w:p w14:paraId="5CCD8112" w14:textId="77777777" w:rsidR="00E371A3" w:rsidRPr="00485ED3" w:rsidRDefault="00E371A3" w:rsidP="00E371A3">
      <w:pPr>
        <w:contextualSpacing/>
        <w:jc w:val="both"/>
        <w:rPr>
          <w:rFonts w:ascii="Arial" w:hAnsi="Arial" w:cs="Arial"/>
          <w:sz w:val="22"/>
          <w:szCs w:val="22"/>
          <w:lang w:val="en-GB"/>
        </w:rPr>
      </w:pPr>
    </w:p>
    <w:p w14:paraId="52DD71FE" w14:textId="77777777" w:rsidR="00E371A3" w:rsidRPr="00485ED3" w:rsidRDefault="00E371A3" w:rsidP="00E371A3">
      <w:pPr>
        <w:contextualSpacing/>
        <w:jc w:val="both"/>
        <w:rPr>
          <w:rFonts w:ascii="Arial" w:hAnsi="Arial" w:cs="Arial"/>
          <w:sz w:val="22"/>
          <w:szCs w:val="22"/>
          <w:lang w:val="en-GB"/>
        </w:rPr>
      </w:pPr>
      <w:r w:rsidRPr="00485ED3">
        <w:rPr>
          <w:rFonts w:ascii="Arial" w:hAnsi="Arial" w:cs="Arial"/>
          <w:sz w:val="22"/>
          <w:szCs w:val="22"/>
          <w:lang w:val="en-GB"/>
        </w:rPr>
        <w:t xml:space="preserve">The </w:t>
      </w:r>
      <w:r w:rsidR="00CA69B6">
        <w:rPr>
          <w:rFonts w:ascii="Arial" w:hAnsi="Arial" w:cs="Arial"/>
          <w:sz w:val="22"/>
          <w:szCs w:val="22"/>
          <w:lang w:val="en-GB"/>
        </w:rPr>
        <w:t>Agreement</w:t>
      </w:r>
      <w:r w:rsidRPr="00485ED3">
        <w:rPr>
          <w:rFonts w:ascii="Arial" w:hAnsi="Arial" w:cs="Arial"/>
          <w:sz w:val="22"/>
          <w:szCs w:val="22"/>
          <w:lang w:val="en-GB"/>
        </w:rPr>
        <w:t xml:space="preserve"> will be based by order of preference on the following elements:</w:t>
      </w:r>
    </w:p>
    <w:p w14:paraId="146B110A" w14:textId="77777777" w:rsidR="00E371A3" w:rsidRPr="00485ED3" w:rsidRDefault="00E371A3" w:rsidP="00E371A3">
      <w:pPr>
        <w:numPr>
          <w:ilvl w:val="0"/>
          <w:numId w:val="12"/>
        </w:numPr>
        <w:contextualSpacing/>
        <w:jc w:val="both"/>
        <w:rPr>
          <w:rFonts w:ascii="Arial" w:hAnsi="Arial" w:cs="Arial"/>
          <w:sz w:val="22"/>
          <w:szCs w:val="22"/>
          <w:lang w:val="en-GB"/>
        </w:rPr>
      </w:pPr>
      <w:r w:rsidRPr="00485ED3">
        <w:rPr>
          <w:rFonts w:ascii="Arial" w:hAnsi="Arial" w:cs="Arial"/>
          <w:sz w:val="22"/>
          <w:szCs w:val="22"/>
          <w:lang w:val="en-GB"/>
        </w:rPr>
        <w:t xml:space="preserve">Terms and requirements as defined in the present </w:t>
      </w:r>
      <w:r w:rsidR="00CA69B6">
        <w:rPr>
          <w:rFonts w:ascii="Arial" w:hAnsi="Arial" w:cs="Arial"/>
          <w:sz w:val="22"/>
          <w:szCs w:val="22"/>
          <w:lang w:val="en-GB"/>
        </w:rPr>
        <w:t>Call for Proposals;</w:t>
      </w:r>
    </w:p>
    <w:p w14:paraId="6A797875" w14:textId="181C4ECC" w:rsidR="00E371A3" w:rsidRPr="00485ED3" w:rsidRDefault="00416A77" w:rsidP="00E371A3">
      <w:pPr>
        <w:numPr>
          <w:ilvl w:val="0"/>
          <w:numId w:val="12"/>
        </w:numPr>
        <w:contextualSpacing/>
        <w:jc w:val="both"/>
        <w:rPr>
          <w:rFonts w:ascii="Arial" w:hAnsi="Arial" w:cs="Arial"/>
          <w:sz w:val="22"/>
          <w:szCs w:val="22"/>
          <w:lang w:val="en-GB"/>
        </w:rPr>
      </w:pPr>
      <w:r>
        <w:rPr>
          <w:rFonts w:ascii="Arial" w:hAnsi="Arial" w:cs="Arial"/>
          <w:sz w:val="22"/>
          <w:szCs w:val="22"/>
          <w:lang w:val="en-GB"/>
        </w:rPr>
        <w:t xml:space="preserve">STICHTING WAR CHILD </w:t>
      </w:r>
      <w:r w:rsidR="00E371A3" w:rsidRPr="00485ED3">
        <w:rPr>
          <w:rFonts w:ascii="Arial" w:hAnsi="Arial" w:cs="Arial"/>
          <w:sz w:val="22"/>
          <w:szCs w:val="22"/>
          <w:lang w:val="en-GB"/>
        </w:rPr>
        <w:t xml:space="preserve">Terms and Conditions </w:t>
      </w:r>
    </w:p>
    <w:p w14:paraId="510F19D0" w14:textId="77777777" w:rsidR="00E371A3" w:rsidRPr="00485ED3" w:rsidRDefault="00E371A3" w:rsidP="00E371A3">
      <w:pPr>
        <w:numPr>
          <w:ilvl w:val="0"/>
          <w:numId w:val="12"/>
        </w:numPr>
        <w:contextualSpacing/>
        <w:jc w:val="both"/>
        <w:rPr>
          <w:rFonts w:ascii="Arial" w:hAnsi="Arial" w:cs="Arial"/>
          <w:sz w:val="22"/>
          <w:szCs w:val="22"/>
        </w:rPr>
      </w:pPr>
      <w:r w:rsidRPr="00485ED3">
        <w:rPr>
          <w:rFonts w:ascii="Arial" w:hAnsi="Arial" w:cs="Arial"/>
          <w:sz w:val="22"/>
          <w:szCs w:val="22"/>
        </w:rPr>
        <w:t xml:space="preserve">The </w:t>
      </w:r>
      <w:proofErr w:type="spellStart"/>
      <w:r w:rsidRPr="00485ED3">
        <w:rPr>
          <w:rFonts w:ascii="Arial" w:hAnsi="Arial" w:cs="Arial"/>
          <w:sz w:val="22"/>
          <w:szCs w:val="22"/>
        </w:rPr>
        <w:t>selected</w:t>
      </w:r>
      <w:proofErr w:type="spellEnd"/>
      <w:r w:rsidRPr="00485ED3">
        <w:rPr>
          <w:rFonts w:ascii="Arial" w:hAnsi="Arial" w:cs="Arial"/>
          <w:sz w:val="22"/>
          <w:szCs w:val="22"/>
        </w:rPr>
        <w:t xml:space="preserve"> </w:t>
      </w:r>
      <w:proofErr w:type="spellStart"/>
      <w:r w:rsidRPr="00485ED3">
        <w:rPr>
          <w:rFonts w:ascii="Arial" w:hAnsi="Arial" w:cs="Arial"/>
          <w:sz w:val="22"/>
          <w:szCs w:val="22"/>
        </w:rPr>
        <w:t>supplier’s</w:t>
      </w:r>
      <w:proofErr w:type="spellEnd"/>
      <w:r w:rsidRPr="00485ED3">
        <w:rPr>
          <w:rFonts w:ascii="Arial" w:hAnsi="Arial" w:cs="Arial"/>
          <w:sz w:val="22"/>
          <w:szCs w:val="22"/>
        </w:rPr>
        <w:t xml:space="preserve"> </w:t>
      </w:r>
      <w:proofErr w:type="spellStart"/>
      <w:r w:rsidRPr="00485ED3">
        <w:rPr>
          <w:rFonts w:ascii="Arial" w:hAnsi="Arial" w:cs="Arial"/>
          <w:sz w:val="22"/>
          <w:szCs w:val="22"/>
        </w:rPr>
        <w:t>offer</w:t>
      </w:r>
      <w:proofErr w:type="spellEnd"/>
    </w:p>
    <w:p w14:paraId="4B5E1D53" w14:textId="1107B07E" w:rsidR="00E371A3" w:rsidRDefault="00E371A3" w:rsidP="00E371A3">
      <w:pPr>
        <w:numPr>
          <w:ilvl w:val="0"/>
          <w:numId w:val="12"/>
        </w:numPr>
        <w:contextualSpacing/>
        <w:jc w:val="both"/>
        <w:rPr>
          <w:rFonts w:ascii="Arial" w:hAnsi="Arial" w:cs="Arial"/>
          <w:sz w:val="22"/>
          <w:szCs w:val="22"/>
          <w:lang w:val="en-GB"/>
        </w:rPr>
      </w:pPr>
      <w:r w:rsidRPr="00485ED3">
        <w:rPr>
          <w:rFonts w:ascii="Arial" w:hAnsi="Arial" w:cs="Arial"/>
          <w:sz w:val="22"/>
          <w:szCs w:val="22"/>
          <w:lang w:val="en-GB"/>
        </w:rPr>
        <w:t xml:space="preserve">Specific conditions that differ from the above, offered by the supplier and explicitly accepted by </w:t>
      </w:r>
      <w:r w:rsidR="0049410C">
        <w:rPr>
          <w:rFonts w:ascii="Arial" w:hAnsi="Arial" w:cs="Arial"/>
          <w:sz w:val="22"/>
          <w:szCs w:val="22"/>
          <w:lang w:val="en-GB"/>
        </w:rPr>
        <w:t xml:space="preserve">STICHTING WAR CHILD </w:t>
      </w:r>
    </w:p>
    <w:p w14:paraId="30E2B177" w14:textId="77777777" w:rsidR="003929A8" w:rsidRPr="00485ED3" w:rsidRDefault="003929A8" w:rsidP="003929A8">
      <w:pPr>
        <w:ind w:left="1080"/>
        <w:contextualSpacing/>
        <w:jc w:val="both"/>
        <w:rPr>
          <w:rFonts w:ascii="Arial" w:hAnsi="Arial" w:cs="Arial"/>
          <w:sz w:val="22"/>
          <w:szCs w:val="22"/>
          <w:lang w:val="en-GB"/>
        </w:rPr>
      </w:pPr>
    </w:p>
    <w:p w14:paraId="7497CE0B" w14:textId="77777777" w:rsidR="00E371A3" w:rsidRPr="00485ED3" w:rsidRDefault="00E371A3" w:rsidP="00E371A3">
      <w:pPr>
        <w:contextualSpacing/>
        <w:jc w:val="both"/>
        <w:rPr>
          <w:rFonts w:ascii="Arial" w:hAnsi="Arial" w:cs="Arial"/>
          <w:sz w:val="22"/>
          <w:szCs w:val="22"/>
          <w:lang w:val="en-GB"/>
        </w:rPr>
      </w:pPr>
    </w:p>
    <w:p w14:paraId="7EC8747A" w14:textId="77777777" w:rsidR="00E371A3" w:rsidRPr="00485ED3" w:rsidRDefault="00E371A3" w:rsidP="00E371A3">
      <w:pPr>
        <w:pStyle w:val="Heading3"/>
        <w:shd w:val="clear" w:color="auto" w:fill="BFBFBF"/>
        <w:spacing w:before="0" w:after="0"/>
        <w:ind w:hanging="540"/>
        <w:contextualSpacing/>
        <w:jc w:val="both"/>
        <w:rPr>
          <w:rFonts w:ascii="Arial" w:hAnsi="Arial"/>
          <w:sz w:val="22"/>
          <w:szCs w:val="22"/>
        </w:rPr>
      </w:pPr>
      <w:bookmarkStart w:id="18" w:name="_Toc518051769"/>
      <w:r w:rsidRPr="00485ED3">
        <w:rPr>
          <w:rFonts w:ascii="Arial" w:hAnsi="Arial"/>
          <w:sz w:val="22"/>
          <w:szCs w:val="22"/>
        </w:rPr>
        <w:t xml:space="preserve">Cancellation of the </w:t>
      </w:r>
      <w:r w:rsidR="00CA69B6">
        <w:rPr>
          <w:rFonts w:ascii="Arial" w:hAnsi="Arial"/>
          <w:sz w:val="22"/>
          <w:szCs w:val="22"/>
        </w:rPr>
        <w:t xml:space="preserve">Call for Proposals </w:t>
      </w:r>
      <w:r w:rsidRPr="00485ED3">
        <w:rPr>
          <w:rFonts w:ascii="Arial" w:hAnsi="Arial"/>
          <w:sz w:val="22"/>
          <w:szCs w:val="22"/>
        </w:rPr>
        <w:t>procedure</w:t>
      </w:r>
      <w:bookmarkEnd w:id="18"/>
      <w:r w:rsidRPr="00485ED3">
        <w:rPr>
          <w:rFonts w:ascii="Arial" w:hAnsi="Arial"/>
          <w:sz w:val="22"/>
          <w:szCs w:val="22"/>
        </w:rPr>
        <w:t xml:space="preserve"> </w:t>
      </w:r>
    </w:p>
    <w:p w14:paraId="6B296F84" w14:textId="77777777" w:rsidR="00E371A3" w:rsidRPr="00485ED3" w:rsidRDefault="00E371A3" w:rsidP="00E371A3">
      <w:pPr>
        <w:contextualSpacing/>
        <w:jc w:val="both"/>
        <w:rPr>
          <w:rFonts w:ascii="Arial" w:hAnsi="Arial" w:cs="Arial"/>
          <w:sz w:val="22"/>
          <w:szCs w:val="22"/>
          <w:lang w:val="en-US"/>
        </w:rPr>
      </w:pPr>
    </w:p>
    <w:p w14:paraId="2FA81D41" w14:textId="6F0A9714" w:rsidR="00E371A3" w:rsidRPr="00485ED3" w:rsidRDefault="00E371A3" w:rsidP="00E371A3">
      <w:pPr>
        <w:contextualSpacing/>
        <w:jc w:val="both"/>
        <w:rPr>
          <w:rFonts w:ascii="Arial" w:hAnsi="Arial" w:cs="Arial"/>
          <w:sz w:val="22"/>
          <w:szCs w:val="22"/>
          <w:lang w:val="en-GB"/>
        </w:rPr>
      </w:pPr>
      <w:r w:rsidRPr="00485ED3">
        <w:rPr>
          <w:rFonts w:ascii="Arial" w:hAnsi="Arial" w:cs="Arial"/>
          <w:sz w:val="22"/>
          <w:szCs w:val="22"/>
          <w:lang w:val="en-GB"/>
        </w:rPr>
        <w:t xml:space="preserve">In the event of a </w:t>
      </w:r>
      <w:r w:rsidR="00CA69B6">
        <w:rPr>
          <w:rFonts w:ascii="Arial" w:hAnsi="Arial" w:cs="Arial"/>
          <w:sz w:val="22"/>
          <w:szCs w:val="22"/>
          <w:lang w:val="en-GB"/>
        </w:rPr>
        <w:t>call for proposals</w:t>
      </w:r>
      <w:r w:rsidRPr="00485ED3">
        <w:rPr>
          <w:rFonts w:ascii="Arial" w:hAnsi="Arial" w:cs="Arial"/>
          <w:sz w:val="22"/>
          <w:szCs w:val="22"/>
          <w:lang w:val="en-GB"/>
        </w:rPr>
        <w:t xml:space="preserve"> procedure's cancellation, bidders will be notified by </w:t>
      </w:r>
      <w:r w:rsidR="0049410C">
        <w:rPr>
          <w:rFonts w:ascii="Arial" w:hAnsi="Arial" w:cs="Arial"/>
          <w:sz w:val="22"/>
          <w:szCs w:val="22"/>
          <w:lang w:val="en-GB"/>
        </w:rPr>
        <w:t>STICHTING WAR CHILD</w:t>
      </w:r>
      <w:r w:rsidRPr="00485ED3">
        <w:rPr>
          <w:rFonts w:ascii="Arial" w:hAnsi="Arial" w:cs="Arial"/>
          <w:sz w:val="22"/>
          <w:szCs w:val="22"/>
          <w:lang w:val="en-GB"/>
        </w:rPr>
        <w:t>.</w:t>
      </w:r>
    </w:p>
    <w:p w14:paraId="5F771BA8" w14:textId="77777777" w:rsidR="00E371A3" w:rsidRPr="00485ED3" w:rsidRDefault="00E371A3" w:rsidP="00E371A3">
      <w:pPr>
        <w:contextualSpacing/>
        <w:jc w:val="both"/>
        <w:rPr>
          <w:rFonts w:ascii="Arial" w:hAnsi="Arial" w:cs="Arial"/>
          <w:sz w:val="22"/>
          <w:szCs w:val="22"/>
          <w:lang w:val="en-GB"/>
        </w:rPr>
      </w:pPr>
    </w:p>
    <w:p w14:paraId="776CDC16" w14:textId="77777777" w:rsidR="00E371A3" w:rsidRPr="00485ED3" w:rsidRDefault="00E371A3" w:rsidP="00E371A3">
      <w:pPr>
        <w:contextualSpacing/>
        <w:jc w:val="both"/>
        <w:rPr>
          <w:rFonts w:ascii="Arial" w:hAnsi="Arial" w:cs="Arial"/>
          <w:sz w:val="22"/>
          <w:szCs w:val="22"/>
        </w:rPr>
      </w:pPr>
      <w:proofErr w:type="spellStart"/>
      <w:r w:rsidRPr="00485ED3">
        <w:rPr>
          <w:rFonts w:ascii="Arial" w:hAnsi="Arial" w:cs="Arial"/>
          <w:sz w:val="22"/>
          <w:szCs w:val="22"/>
        </w:rPr>
        <w:t>Cancellation</w:t>
      </w:r>
      <w:proofErr w:type="spellEnd"/>
      <w:r w:rsidRPr="00485ED3">
        <w:rPr>
          <w:rFonts w:ascii="Arial" w:hAnsi="Arial" w:cs="Arial"/>
          <w:sz w:val="22"/>
          <w:szCs w:val="22"/>
        </w:rPr>
        <w:t xml:space="preserve"> </w:t>
      </w:r>
      <w:proofErr w:type="spellStart"/>
      <w:r w:rsidRPr="00485ED3">
        <w:rPr>
          <w:rFonts w:ascii="Arial" w:hAnsi="Arial" w:cs="Arial"/>
          <w:sz w:val="22"/>
          <w:szCs w:val="22"/>
        </w:rPr>
        <w:t>may</w:t>
      </w:r>
      <w:proofErr w:type="spellEnd"/>
      <w:r w:rsidRPr="00485ED3">
        <w:rPr>
          <w:rFonts w:ascii="Arial" w:hAnsi="Arial" w:cs="Arial"/>
          <w:sz w:val="22"/>
          <w:szCs w:val="22"/>
        </w:rPr>
        <w:t xml:space="preserve"> </w:t>
      </w:r>
      <w:proofErr w:type="spellStart"/>
      <w:r w:rsidRPr="00485ED3">
        <w:rPr>
          <w:rFonts w:ascii="Arial" w:hAnsi="Arial" w:cs="Arial"/>
          <w:sz w:val="22"/>
          <w:szCs w:val="22"/>
        </w:rPr>
        <w:t>occur</w:t>
      </w:r>
      <w:proofErr w:type="spellEnd"/>
      <w:r w:rsidRPr="00485ED3">
        <w:rPr>
          <w:rFonts w:ascii="Arial" w:hAnsi="Arial" w:cs="Arial"/>
          <w:sz w:val="22"/>
          <w:szCs w:val="22"/>
        </w:rPr>
        <w:t xml:space="preserve"> </w:t>
      </w:r>
      <w:proofErr w:type="spellStart"/>
      <w:r w:rsidRPr="00485ED3">
        <w:rPr>
          <w:rFonts w:ascii="Arial" w:hAnsi="Arial" w:cs="Arial"/>
          <w:sz w:val="22"/>
          <w:szCs w:val="22"/>
        </w:rPr>
        <w:t>where</w:t>
      </w:r>
      <w:proofErr w:type="spellEnd"/>
      <w:r w:rsidRPr="00485ED3">
        <w:rPr>
          <w:rFonts w:ascii="Arial" w:hAnsi="Arial" w:cs="Arial"/>
          <w:sz w:val="22"/>
          <w:szCs w:val="22"/>
        </w:rPr>
        <w:t>:</w:t>
      </w:r>
    </w:p>
    <w:p w14:paraId="264432F4" w14:textId="77777777" w:rsidR="00E371A3" w:rsidRPr="00485ED3" w:rsidRDefault="00E371A3" w:rsidP="00E371A3">
      <w:pPr>
        <w:contextualSpacing/>
        <w:jc w:val="both"/>
        <w:rPr>
          <w:rFonts w:ascii="Arial" w:hAnsi="Arial" w:cs="Arial"/>
          <w:sz w:val="22"/>
          <w:szCs w:val="22"/>
        </w:rPr>
      </w:pPr>
    </w:p>
    <w:p w14:paraId="216370F7" w14:textId="77777777" w:rsidR="00E371A3" w:rsidRPr="00485ED3" w:rsidRDefault="00E371A3" w:rsidP="00E371A3">
      <w:pPr>
        <w:numPr>
          <w:ilvl w:val="0"/>
          <w:numId w:val="2"/>
        </w:numPr>
        <w:contextualSpacing/>
        <w:jc w:val="both"/>
        <w:rPr>
          <w:rFonts w:ascii="Arial" w:hAnsi="Arial" w:cs="Arial"/>
          <w:sz w:val="22"/>
          <w:szCs w:val="22"/>
          <w:lang w:val="en-GB"/>
        </w:rPr>
      </w:pPr>
      <w:r w:rsidRPr="00485ED3">
        <w:rPr>
          <w:rFonts w:ascii="Arial" w:hAnsi="Arial" w:cs="Arial"/>
          <w:sz w:val="22"/>
          <w:szCs w:val="22"/>
          <w:lang w:val="en-GB"/>
        </w:rPr>
        <w:t>The tender procedure has been unsuccessful, namely where no qualitatively or financially worthwhile tender has been received or there has been no response at all;</w:t>
      </w:r>
    </w:p>
    <w:p w14:paraId="7EF181A7" w14:textId="77777777" w:rsidR="00E371A3" w:rsidRPr="00485ED3" w:rsidRDefault="00E371A3" w:rsidP="00E371A3">
      <w:pPr>
        <w:numPr>
          <w:ilvl w:val="0"/>
          <w:numId w:val="2"/>
        </w:numPr>
        <w:contextualSpacing/>
        <w:jc w:val="both"/>
        <w:rPr>
          <w:rFonts w:ascii="Arial" w:hAnsi="Arial" w:cs="Arial"/>
          <w:sz w:val="22"/>
          <w:szCs w:val="22"/>
          <w:lang w:val="en-GB"/>
        </w:rPr>
      </w:pPr>
      <w:r w:rsidRPr="00485ED3">
        <w:rPr>
          <w:rFonts w:ascii="Arial" w:hAnsi="Arial" w:cs="Arial"/>
          <w:sz w:val="22"/>
          <w:szCs w:val="22"/>
          <w:lang w:val="en-GB"/>
        </w:rPr>
        <w:t>The economic or technical parameters of the project have been fundamentally altered;</w:t>
      </w:r>
    </w:p>
    <w:p w14:paraId="1207E047" w14:textId="77777777" w:rsidR="00E371A3" w:rsidRPr="00485ED3" w:rsidRDefault="00E371A3" w:rsidP="00E371A3">
      <w:pPr>
        <w:numPr>
          <w:ilvl w:val="0"/>
          <w:numId w:val="2"/>
        </w:numPr>
        <w:contextualSpacing/>
        <w:jc w:val="both"/>
        <w:rPr>
          <w:rFonts w:ascii="Arial" w:hAnsi="Arial" w:cs="Arial"/>
          <w:sz w:val="22"/>
          <w:szCs w:val="22"/>
          <w:lang w:val="en-GB"/>
        </w:rPr>
      </w:pPr>
      <w:r w:rsidRPr="00485ED3">
        <w:rPr>
          <w:rFonts w:ascii="Arial" w:hAnsi="Arial" w:cs="Arial"/>
          <w:sz w:val="22"/>
          <w:szCs w:val="22"/>
          <w:lang w:val="en-GB"/>
        </w:rPr>
        <w:t xml:space="preserve">Exceptional circumstances or </w:t>
      </w:r>
      <w:r w:rsidRPr="00485ED3">
        <w:rPr>
          <w:rFonts w:ascii="Arial" w:hAnsi="Arial" w:cs="Arial"/>
          <w:i/>
          <w:iCs/>
          <w:sz w:val="22"/>
          <w:szCs w:val="22"/>
          <w:lang w:val="en-GB"/>
        </w:rPr>
        <w:t>force majeure</w:t>
      </w:r>
      <w:r w:rsidRPr="00485ED3">
        <w:rPr>
          <w:rFonts w:ascii="Arial" w:hAnsi="Arial" w:cs="Arial"/>
          <w:sz w:val="22"/>
          <w:szCs w:val="22"/>
          <w:lang w:val="en-GB"/>
        </w:rPr>
        <w:t xml:space="preserve"> render normal performance of the project impossible;</w:t>
      </w:r>
    </w:p>
    <w:p w14:paraId="5333B9F7" w14:textId="77777777" w:rsidR="00E371A3" w:rsidRPr="00485ED3" w:rsidRDefault="00E371A3" w:rsidP="00E371A3">
      <w:pPr>
        <w:numPr>
          <w:ilvl w:val="0"/>
          <w:numId w:val="2"/>
        </w:numPr>
        <w:contextualSpacing/>
        <w:jc w:val="both"/>
        <w:rPr>
          <w:rFonts w:ascii="Arial" w:hAnsi="Arial" w:cs="Arial"/>
          <w:sz w:val="22"/>
          <w:szCs w:val="22"/>
          <w:lang w:val="en-GB"/>
        </w:rPr>
      </w:pPr>
      <w:r w:rsidRPr="00485ED3">
        <w:rPr>
          <w:rFonts w:ascii="Arial" w:hAnsi="Arial" w:cs="Arial"/>
          <w:sz w:val="22"/>
          <w:szCs w:val="22"/>
          <w:lang w:val="en-GB"/>
        </w:rPr>
        <w:t xml:space="preserve">All technically compliant </w:t>
      </w:r>
      <w:r w:rsidR="00FA2D44" w:rsidRPr="00485ED3">
        <w:rPr>
          <w:rFonts w:ascii="Arial" w:hAnsi="Arial" w:cs="Arial"/>
          <w:sz w:val="22"/>
          <w:szCs w:val="22"/>
          <w:lang w:val="en-GB"/>
        </w:rPr>
        <w:t>proposals</w:t>
      </w:r>
      <w:r w:rsidRPr="00485ED3">
        <w:rPr>
          <w:rFonts w:ascii="Arial" w:hAnsi="Arial" w:cs="Arial"/>
          <w:sz w:val="22"/>
          <w:szCs w:val="22"/>
          <w:lang w:val="en-GB"/>
        </w:rPr>
        <w:t xml:space="preserve"> exceed the financial resources available;</w:t>
      </w:r>
    </w:p>
    <w:p w14:paraId="02721F16" w14:textId="77777777" w:rsidR="00E371A3" w:rsidRPr="00485ED3" w:rsidRDefault="00E371A3" w:rsidP="00E371A3">
      <w:pPr>
        <w:numPr>
          <w:ilvl w:val="0"/>
          <w:numId w:val="2"/>
        </w:numPr>
        <w:contextualSpacing/>
        <w:jc w:val="both"/>
        <w:rPr>
          <w:rFonts w:ascii="Arial" w:hAnsi="Arial" w:cs="Arial"/>
          <w:sz w:val="22"/>
          <w:szCs w:val="22"/>
          <w:lang w:val="en-GB"/>
        </w:rPr>
      </w:pPr>
      <w:r w:rsidRPr="00485ED3">
        <w:rPr>
          <w:rFonts w:ascii="Arial" w:hAnsi="Arial" w:cs="Arial"/>
          <w:sz w:val="22"/>
          <w:szCs w:val="22"/>
          <w:lang w:val="en-GB"/>
        </w:rPr>
        <w:t>There have been irregularities in the procedure, in particular where these have prevented fair competition.</w:t>
      </w:r>
    </w:p>
    <w:p w14:paraId="6F1F471C" w14:textId="77777777" w:rsidR="00E371A3" w:rsidRPr="00485ED3" w:rsidRDefault="00E371A3" w:rsidP="00E371A3">
      <w:pPr>
        <w:contextualSpacing/>
        <w:jc w:val="both"/>
        <w:rPr>
          <w:rFonts w:ascii="Arial" w:hAnsi="Arial" w:cs="Arial"/>
          <w:sz w:val="22"/>
          <w:szCs w:val="22"/>
          <w:lang w:val="en-GB"/>
        </w:rPr>
      </w:pPr>
    </w:p>
    <w:p w14:paraId="1DF7FF41" w14:textId="751011EA" w:rsidR="00E371A3" w:rsidRPr="00485ED3" w:rsidRDefault="00E371A3" w:rsidP="00E371A3">
      <w:pPr>
        <w:pBdr>
          <w:top w:val="single" w:sz="4" w:space="1" w:color="auto"/>
          <w:left w:val="single" w:sz="4" w:space="4" w:color="auto"/>
          <w:bottom w:val="single" w:sz="4" w:space="1" w:color="auto"/>
          <w:right w:val="single" w:sz="4" w:space="4" w:color="auto"/>
        </w:pBdr>
        <w:contextualSpacing/>
        <w:jc w:val="both"/>
        <w:rPr>
          <w:rFonts w:ascii="Arial" w:hAnsi="Arial" w:cs="Arial"/>
          <w:b/>
          <w:bCs/>
          <w:sz w:val="22"/>
          <w:szCs w:val="22"/>
          <w:lang w:val="en-GB"/>
        </w:rPr>
      </w:pPr>
      <w:r w:rsidRPr="00485ED3">
        <w:rPr>
          <w:rFonts w:ascii="Arial" w:hAnsi="Arial" w:cs="Arial"/>
          <w:b/>
          <w:bCs/>
          <w:sz w:val="22"/>
          <w:szCs w:val="22"/>
          <w:lang w:val="en-GB"/>
        </w:rPr>
        <w:t xml:space="preserve">Under no circumstances will </w:t>
      </w:r>
      <w:r w:rsidR="00416A77">
        <w:rPr>
          <w:rFonts w:ascii="Arial" w:hAnsi="Arial" w:cs="Arial"/>
          <w:b/>
          <w:sz w:val="22"/>
          <w:szCs w:val="22"/>
          <w:lang w:val="en-GB"/>
        </w:rPr>
        <w:t xml:space="preserve">STICHTING WAR CHILD </w:t>
      </w:r>
      <w:r w:rsidRPr="00485ED3">
        <w:rPr>
          <w:rFonts w:ascii="Arial" w:hAnsi="Arial" w:cs="Arial"/>
          <w:b/>
          <w:bCs/>
          <w:sz w:val="22"/>
          <w:szCs w:val="22"/>
          <w:lang w:val="en-GB"/>
        </w:rPr>
        <w:t xml:space="preserve">be liable for damages, whatever their nature (in particular damages for loss of profits) or relation with the cancellation of a tender, even if </w:t>
      </w:r>
      <w:r w:rsidR="00416A77">
        <w:rPr>
          <w:rFonts w:ascii="Arial" w:hAnsi="Arial" w:cs="Arial"/>
          <w:b/>
          <w:sz w:val="22"/>
          <w:szCs w:val="22"/>
          <w:lang w:val="en-GB"/>
        </w:rPr>
        <w:t xml:space="preserve">STICHTING WAR CHILD </w:t>
      </w:r>
      <w:r w:rsidRPr="00485ED3">
        <w:rPr>
          <w:rFonts w:ascii="Arial" w:hAnsi="Arial" w:cs="Arial"/>
          <w:b/>
          <w:bCs/>
          <w:sz w:val="22"/>
          <w:szCs w:val="22"/>
          <w:lang w:val="en-GB"/>
        </w:rPr>
        <w:t xml:space="preserve">has been warned of the possibility of damages. </w:t>
      </w:r>
    </w:p>
    <w:p w14:paraId="4E081164" w14:textId="77777777" w:rsidR="00E371A3" w:rsidRPr="00485ED3" w:rsidRDefault="00E371A3" w:rsidP="00E371A3">
      <w:pPr>
        <w:pBdr>
          <w:top w:val="single" w:sz="4" w:space="1" w:color="auto"/>
          <w:left w:val="single" w:sz="4" w:space="4" w:color="auto"/>
          <w:bottom w:val="single" w:sz="4" w:space="1" w:color="auto"/>
          <w:right w:val="single" w:sz="4" w:space="4" w:color="auto"/>
        </w:pBdr>
        <w:contextualSpacing/>
        <w:jc w:val="both"/>
        <w:rPr>
          <w:rFonts w:ascii="Arial" w:hAnsi="Arial" w:cs="Arial"/>
          <w:b/>
          <w:bCs/>
          <w:sz w:val="22"/>
          <w:szCs w:val="22"/>
          <w:lang w:val="en-GB"/>
        </w:rPr>
      </w:pPr>
    </w:p>
    <w:p w14:paraId="26900CAF" w14:textId="14358431" w:rsidR="00E371A3" w:rsidRPr="00485ED3" w:rsidRDefault="00E371A3" w:rsidP="00E371A3">
      <w:pPr>
        <w:pBdr>
          <w:top w:val="single" w:sz="4" w:space="1" w:color="auto"/>
          <w:left w:val="single" w:sz="4" w:space="4" w:color="auto"/>
          <w:bottom w:val="single" w:sz="4" w:space="1" w:color="auto"/>
          <w:right w:val="single" w:sz="4" w:space="4" w:color="auto"/>
        </w:pBdr>
        <w:contextualSpacing/>
        <w:jc w:val="both"/>
        <w:rPr>
          <w:rFonts w:ascii="Arial" w:hAnsi="Arial" w:cs="Arial"/>
          <w:sz w:val="22"/>
          <w:szCs w:val="22"/>
          <w:lang w:val="en-GB"/>
        </w:rPr>
      </w:pPr>
      <w:r w:rsidRPr="00485ED3">
        <w:rPr>
          <w:rFonts w:ascii="Arial" w:hAnsi="Arial" w:cs="Arial"/>
          <w:b/>
          <w:bCs/>
          <w:sz w:val="22"/>
          <w:szCs w:val="22"/>
          <w:lang w:val="en-GB"/>
        </w:rPr>
        <w:t xml:space="preserve">The publication of a procurement notice does not commit </w:t>
      </w:r>
      <w:r w:rsidR="00416A77">
        <w:rPr>
          <w:rFonts w:ascii="Arial" w:hAnsi="Arial" w:cs="Arial"/>
          <w:b/>
          <w:sz w:val="22"/>
          <w:szCs w:val="22"/>
          <w:lang w:val="en-GB"/>
        </w:rPr>
        <w:t xml:space="preserve">STICHTING WAR CHILD </w:t>
      </w:r>
      <w:r w:rsidRPr="00485ED3">
        <w:rPr>
          <w:rFonts w:ascii="Arial" w:hAnsi="Arial" w:cs="Arial"/>
          <w:b/>
          <w:bCs/>
          <w:sz w:val="22"/>
          <w:szCs w:val="22"/>
          <w:lang w:val="en-GB"/>
        </w:rPr>
        <w:t>to implement the announced programme or project.</w:t>
      </w:r>
    </w:p>
    <w:p w14:paraId="7F4369DD" w14:textId="77777777" w:rsidR="00E371A3" w:rsidRDefault="00E371A3" w:rsidP="00E371A3">
      <w:pPr>
        <w:contextualSpacing/>
        <w:jc w:val="both"/>
        <w:rPr>
          <w:rFonts w:ascii="Arial" w:hAnsi="Arial" w:cs="Arial"/>
          <w:sz w:val="22"/>
          <w:szCs w:val="22"/>
          <w:lang w:val="en-GB"/>
        </w:rPr>
      </w:pPr>
    </w:p>
    <w:p w14:paraId="584150C0" w14:textId="77777777" w:rsidR="00056ADA" w:rsidRPr="00485ED3" w:rsidRDefault="00056ADA" w:rsidP="00E371A3">
      <w:pPr>
        <w:contextualSpacing/>
        <w:jc w:val="both"/>
        <w:rPr>
          <w:rFonts w:ascii="Arial" w:hAnsi="Arial" w:cs="Arial"/>
          <w:sz w:val="22"/>
          <w:szCs w:val="22"/>
          <w:lang w:val="en-GB"/>
        </w:rPr>
      </w:pPr>
    </w:p>
    <w:p w14:paraId="5CC3AD31" w14:textId="77777777" w:rsidR="00E371A3" w:rsidRPr="00485ED3" w:rsidRDefault="00E371A3" w:rsidP="00E371A3">
      <w:pPr>
        <w:pStyle w:val="Heading3"/>
        <w:shd w:val="clear" w:color="auto" w:fill="BFBFBF"/>
        <w:spacing w:before="0" w:after="0"/>
        <w:ind w:hanging="540"/>
        <w:contextualSpacing/>
        <w:jc w:val="both"/>
        <w:rPr>
          <w:rFonts w:ascii="Arial" w:hAnsi="Arial"/>
          <w:sz w:val="22"/>
          <w:szCs w:val="22"/>
        </w:rPr>
      </w:pPr>
      <w:bookmarkStart w:id="19" w:name="_Toc518051770"/>
      <w:r w:rsidRPr="00485ED3">
        <w:rPr>
          <w:rFonts w:ascii="Arial" w:hAnsi="Arial"/>
          <w:sz w:val="22"/>
          <w:szCs w:val="22"/>
        </w:rPr>
        <w:t>Ethics</w:t>
      </w:r>
      <w:bookmarkEnd w:id="19"/>
    </w:p>
    <w:p w14:paraId="59D809AA" w14:textId="77777777" w:rsidR="00E371A3" w:rsidRPr="00485ED3" w:rsidRDefault="00E371A3" w:rsidP="00E371A3">
      <w:pPr>
        <w:contextualSpacing/>
        <w:jc w:val="both"/>
        <w:rPr>
          <w:rFonts w:ascii="Arial" w:hAnsi="Arial" w:cs="Arial"/>
          <w:sz w:val="22"/>
          <w:szCs w:val="22"/>
        </w:rPr>
      </w:pPr>
    </w:p>
    <w:p w14:paraId="73E69A43" w14:textId="4782B814" w:rsidR="003E29EF" w:rsidRDefault="00416A77" w:rsidP="00E371A3">
      <w:pPr>
        <w:contextualSpacing/>
        <w:jc w:val="both"/>
        <w:rPr>
          <w:rFonts w:ascii="Arial" w:hAnsi="Arial" w:cs="Arial"/>
          <w:sz w:val="22"/>
          <w:szCs w:val="22"/>
          <w:lang w:val="en-GB"/>
        </w:rPr>
      </w:pPr>
      <w:r>
        <w:rPr>
          <w:rFonts w:ascii="Arial" w:hAnsi="Arial" w:cs="Arial"/>
          <w:sz w:val="22"/>
          <w:szCs w:val="22"/>
          <w:lang w:val="en-GB"/>
        </w:rPr>
        <w:t xml:space="preserve">STICHTING WAR CHILD </w:t>
      </w:r>
      <w:r w:rsidR="00E371A3" w:rsidRPr="00485ED3">
        <w:rPr>
          <w:rFonts w:ascii="Arial" w:hAnsi="Arial" w:cs="Arial"/>
          <w:sz w:val="22"/>
          <w:szCs w:val="22"/>
          <w:lang w:val="en-GB"/>
        </w:rPr>
        <w:t xml:space="preserve">pays very careful attention to working with companies that commit to respect basic Ethics Rules.  </w:t>
      </w:r>
    </w:p>
    <w:p w14:paraId="4FF7A8EE" w14:textId="4EF8CED8" w:rsidR="00E371A3" w:rsidRDefault="00E371A3" w:rsidP="00E371A3">
      <w:pPr>
        <w:contextualSpacing/>
        <w:jc w:val="both"/>
        <w:rPr>
          <w:rFonts w:ascii="Arial" w:hAnsi="Arial" w:cs="Arial"/>
          <w:i/>
          <w:iCs/>
          <w:sz w:val="22"/>
          <w:szCs w:val="22"/>
          <w:lang w:val="en-GB"/>
        </w:rPr>
      </w:pPr>
    </w:p>
    <w:p w14:paraId="1A957CEF" w14:textId="6082DDB0" w:rsidR="003E29EF" w:rsidRPr="003929A8" w:rsidRDefault="003E29EF" w:rsidP="005B0C9B">
      <w:pPr>
        <w:contextualSpacing/>
        <w:jc w:val="both"/>
        <w:rPr>
          <w:rFonts w:ascii="Arial" w:hAnsi="Arial" w:cs="Arial"/>
          <w:sz w:val="22"/>
          <w:szCs w:val="22"/>
          <w:lang w:val="en-GB"/>
        </w:rPr>
      </w:pPr>
      <w:r w:rsidRPr="003929A8">
        <w:rPr>
          <w:rFonts w:ascii="Arial" w:hAnsi="Arial" w:cs="Arial"/>
          <w:sz w:val="22"/>
          <w:szCs w:val="22"/>
          <w:lang w:val="en-GB"/>
        </w:rPr>
        <w:t>As a humanitarian organization, STICHTING WAR CHILD subscribes to the UN Supplier Code of Conduct (</w:t>
      </w:r>
      <w:hyperlink r:id="rId12" w:history="1">
        <w:r w:rsidRPr="003929A8">
          <w:rPr>
            <w:rStyle w:val="Hyperlink"/>
            <w:lang w:val="en-US"/>
          </w:rPr>
          <w:t>https://www.un.org/Depts/ptd/about-us/un-supplier-code-conduct</w:t>
        </w:r>
      </w:hyperlink>
      <w:r>
        <w:rPr>
          <w:rFonts w:ascii="Arial" w:hAnsi="Arial" w:cs="Arial"/>
          <w:sz w:val="22"/>
          <w:szCs w:val="22"/>
          <w:lang w:val="en-GB"/>
        </w:rPr>
        <w:t xml:space="preserve"> </w:t>
      </w:r>
      <w:r w:rsidRPr="003929A8">
        <w:rPr>
          <w:rFonts w:ascii="Arial" w:hAnsi="Arial" w:cs="Arial"/>
          <w:sz w:val="22"/>
          <w:szCs w:val="22"/>
          <w:lang w:val="en-GB"/>
        </w:rPr>
        <w:t>).</w:t>
      </w:r>
    </w:p>
    <w:p w14:paraId="3206D952" w14:textId="77777777" w:rsidR="003E29EF" w:rsidRPr="003929A8" w:rsidRDefault="003E29EF" w:rsidP="005B0C9B">
      <w:pPr>
        <w:contextualSpacing/>
        <w:jc w:val="both"/>
        <w:rPr>
          <w:rFonts w:ascii="Arial" w:hAnsi="Arial" w:cs="Arial"/>
          <w:sz w:val="22"/>
          <w:szCs w:val="22"/>
          <w:lang w:val="en-GB"/>
        </w:rPr>
      </w:pPr>
    </w:p>
    <w:p w14:paraId="443E55F4" w14:textId="5029DD97" w:rsidR="005B0C9B" w:rsidRPr="003929A8" w:rsidRDefault="005B0C9B" w:rsidP="005B0C9B">
      <w:pPr>
        <w:contextualSpacing/>
        <w:jc w:val="both"/>
        <w:rPr>
          <w:rFonts w:ascii="Arial" w:hAnsi="Arial" w:cs="Arial"/>
          <w:sz w:val="22"/>
          <w:szCs w:val="22"/>
          <w:lang w:val="en-GB"/>
        </w:rPr>
      </w:pPr>
      <w:r w:rsidRPr="003929A8">
        <w:rPr>
          <w:rFonts w:ascii="Arial" w:hAnsi="Arial" w:cs="Arial"/>
          <w:sz w:val="22"/>
          <w:szCs w:val="22"/>
          <w:lang w:val="en-GB"/>
        </w:rPr>
        <w:t xml:space="preserve">STICHTING WAR CHILD requires every supplier participating in this RFP process to sign a declaration (Appendix B), agreeing to comply with the UN Supplier Code of Conduct during the entire period of the Framework </w:t>
      </w:r>
      <w:proofErr w:type="gramStart"/>
      <w:r w:rsidRPr="003929A8">
        <w:rPr>
          <w:rFonts w:ascii="Arial" w:hAnsi="Arial" w:cs="Arial"/>
          <w:sz w:val="22"/>
          <w:szCs w:val="22"/>
          <w:lang w:val="en-GB"/>
        </w:rPr>
        <w:t>Agreement  with</w:t>
      </w:r>
      <w:proofErr w:type="gramEnd"/>
      <w:r w:rsidRPr="003929A8">
        <w:rPr>
          <w:rFonts w:ascii="Arial" w:hAnsi="Arial" w:cs="Arial"/>
          <w:sz w:val="22"/>
          <w:szCs w:val="22"/>
          <w:lang w:val="en-GB"/>
        </w:rPr>
        <w:t xml:space="preserve"> STICHTING WAR CHILD .</w:t>
      </w:r>
    </w:p>
    <w:p w14:paraId="75560944" w14:textId="77777777" w:rsidR="005B0C9B" w:rsidRPr="003929A8" w:rsidRDefault="005B0C9B" w:rsidP="00E371A3">
      <w:pPr>
        <w:contextualSpacing/>
        <w:jc w:val="both"/>
        <w:rPr>
          <w:rFonts w:ascii="Arial" w:hAnsi="Arial" w:cs="Arial"/>
          <w:sz w:val="22"/>
          <w:szCs w:val="22"/>
          <w:lang w:val="en-GB"/>
        </w:rPr>
      </w:pPr>
    </w:p>
    <w:p w14:paraId="75F97DE3" w14:textId="77777777" w:rsidR="008B2986" w:rsidRPr="00485ED3" w:rsidRDefault="008B2986" w:rsidP="00E371A3">
      <w:pPr>
        <w:contextualSpacing/>
        <w:jc w:val="both"/>
        <w:rPr>
          <w:rFonts w:ascii="Arial" w:hAnsi="Arial" w:cs="Arial"/>
          <w:sz w:val="22"/>
          <w:szCs w:val="22"/>
          <w:lang w:val="en-GB"/>
        </w:rPr>
      </w:pPr>
    </w:p>
    <w:p w14:paraId="6B189B0F" w14:textId="77777777" w:rsidR="00E371A3" w:rsidRPr="00861922" w:rsidRDefault="00E371A3" w:rsidP="00E371A3">
      <w:pPr>
        <w:pBdr>
          <w:bottom w:val="single" w:sz="6" w:space="1" w:color="auto"/>
        </w:pBdr>
        <w:contextualSpacing/>
        <w:jc w:val="both"/>
        <w:rPr>
          <w:rFonts w:ascii="Arial" w:hAnsi="Arial" w:cs="Arial"/>
          <w:sz w:val="8"/>
          <w:lang w:val="en-GB"/>
        </w:rPr>
      </w:pPr>
    </w:p>
    <w:p w14:paraId="2A017E2B" w14:textId="77777777" w:rsidR="00E371A3" w:rsidRPr="00861922" w:rsidRDefault="00E371A3" w:rsidP="00E371A3">
      <w:pPr>
        <w:contextualSpacing/>
        <w:rPr>
          <w:rFonts w:ascii="Arial" w:hAnsi="Arial" w:cs="Arial"/>
          <w:sz w:val="8"/>
          <w:lang w:val="en-GB"/>
        </w:rPr>
      </w:pPr>
    </w:p>
    <w:p w14:paraId="16520ADF" w14:textId="77777777" w:rsidR="00E371A3" w:rsidRPr="003929A8" w:rsidRDefault="00E371A3" w:rsidP="00E371A3">
      <w:pPr>
        <w:contextualSpacing/>
        <w:jc w:val="center"/>
        <w:rPr>
          <w:rFonts w:ascii="Arial" w:hAnsi="Arial" w:cs="Arial"/>
          <w:b/>
          <w:bCs/>
          <w:sz w:val="28"/>
          <w:szCs w:val="72"/>
          <w:lang w:val="en-US"/>
        </w:rPr>
      </w:pPr>
      <w:r w:rsidRPr="003929A8">
        <w:rPr>
          <w:rFonts w:ascii="Arial" w:hAnsi="Arial" w:cs="Arial"/>
          <w:b/>
          <w:bCs/>
          <w:sz w:val="28"/>
          <w:szCs w:val="72"/>
          <w:lang w:val="en-US"/>
        </w:rPr>
        <w:t>Appendixes</w:t>
      </w:r>
    </w:p>
    <w:p w14:paraId="6477B8EB" w14:textId="77777777" w:rsidR="00E371A3" w:rsidRPr="003929A8" w:rsidRDefault="00E371A3" w:rsidP="00E371A3">
      <w:pPr>
        <w:pBdr>
          <w:bottom w:val="single" w:sz="6" w:space="1" w:color="auto"/>
        </w:pBdr>
        <w:contextualSpacing/>
        <w:jc w:val="center"/>
        <w:rPr>
          <w:rFonts w:ascii="Arial" w:hAnsi="Arial" w:cs="Arial"/>
          <w:b/>
          <w:bCs/>
          <w:sz w:val="14"/>
          <w:szCs w:val="36"/>
          <w:lang w:val="en-US"/>
        </w:rPr>
      </w:pPr>
    </w:p>
    <w:p w14:paraId="5FFDFA24" w14:textId="77777777" w:rsidR="00E371A3" w:rsidRPr="003929A8" w:rsidRDefault="00E371A3" w:rsidP="00E371A3">
      <w:pPr>
        <w:contextualSpacing/>
        <w:rPr>
          <w:rFonts w:ascii="Arial" w:hAnsi="Arial" w:cs="Arial"/>
          <w:sz w:val="8"/>
          <w:lang w:val="en-US"/>
        </w:rPr>
      </w:pPr>
    </w:p>
    <w:p w14:paraId="2D723110" w14:textId="77777777" w:rsidR="00E371A3" w:rsidRPr="003929A8" w:rsidRDefault="00E371A3" w:rsidP="00E371A3">
      <w:pPr>
        <w:contextualSpacing/>
        <w:rPr>
          <w:rFonts w:ascii="Arial" w:hAnsi="Arial" w:cs="Arial"/>
          <w:sz w:val="8"/>
          <w:lang w:val="en-US"/>
        </w:rPr>
      </w:pPr>
    </w:p>
    <w:p w14:paraId="10D10191" w14:textId="77777777" w:rsidR="00E371A3" w:rsidRPr="003929A8" w:rsidRDefault="00E371A3" w:rsidP="00E371A3">
      <w:pPr>
        <w:contextualSpacing/>
        <w:rPr>
          <w:rFonts w:ascii="Arial" w:hAnsi="Arial" w:cs="Arial"/>
          <w:lang w:val="en-US"/>
        </w:rPr>
      </w:pPr>
    </w:p>
    <w:p w14:paraId="3D35C77B" w14:textId="77777777" w:rsidR="00E371A3" w:rsidRPr="003929A8" w:rsidRDefault="00E371A3" w:rsidP="00E371A3">
      <w:pPr>
        <w:contextualSpacing/>
        <w:rPr>
          <w:rFonts w:ascii="Arial" w:hAnsi="Arial" w:cs="Arial"/>
          <w:sz w:val="22"/>
          <w:szCs w:val="28"/>
          <w:lang w:val="en-US"/>
        </w:rPr>
      </w:pPr>
      <w:r w:rsidRPr="003929A8">
        <w:rPr>
          <w:rFonts w:ascii="Arial" w:hAnsi="Arial" w:cs="Arial"/>
          <w:sz w:val="22"/>
          <w:szCs w:val="28"/>
          <w:u w:val="single"/>
          <w:lang w:val="en-US"/>
        </w:rPr>
        <w:t xml:space="preserve">Appendix </w:t>
      </w:r>
      <w:proofErr w:type="gramStart"/>
      <w:r w:rsidR="00056ADA" w:rsidRPr="003929A8">
        <w:rPr>
          <w:rFonts w:ascii="Arial" w:hAnsi="Arial" w:cs="Arial"/>
          <w:sz w:val="22"/>
          <w:szCs w:val="28"/>
          <w:u w:val="single"/>
          <w:lang w:val="en-US"/>
        </w:rPr>
        <w:t>A</w:t>
      </w:r>
      <w:r w:rsidRPr="003929A8">
        <w:rPr>
          <w:rFonts w:ascii="Arial" w:hAnsi="Arial" w:cs="Arial"/>
          <w:sz w:val="22"/>
          <w:szCs w:val="28"/>
          <w:u w:val="single"/>
          <w:lang w:val="en-US"/>
        </w:rPr>
        <w:t xml:space="preserve"> </w:t>
      </w:r>
      <w:r w:rsidRPr="003929A8">
        <w:rPr>
          <w:rFonts w:ascii="Arial" w:hAnsi="Arial" w:cs="Arial"/>
          <w:sz w:val="22"/>
          <w:szCs w:val="28"/>
          <w:lang w:val="en-US"/>
        </w:rPr>
        <w:t>:</w:t>
      </w:r>
      <w:proofErr w:type="gramEnd"/>
      <w:r w:rsidRPr="003929A8">
        <w:rPr>
          <w:rFonts w:ascii="Arial" w:hAnsi="Arial" w:cs="Arial"/>
          <w:sz w:val="22"/>
          <w:szCs w:val="28"/>
          <w:lang w:val="en-US"/>
        </w:rPr>
        <w:t xml:space="preserve"> Supplier Questionnaire</w:t>
      </w:r>
    </w:p>
    <w:p w14:paraId="327A516D" w14:textId="77777777" w:rsidR="00E371A3" w:rsidRPr="003929A8" w:rsidRDefault="00E371A3" w:rsidP="00E371A3">
      <w:pPr>
        <w:contextualSpacing/>
        <w:rPr>
          <w:rFonts w:ascii="Arial" w:hAnsi="Arial" w:cs="Arial"/>
          <w:sz w:val="22"/>
          <w:szCs w:val="28"/>
          <w:lang w:val="en-US"/>
        </w:rPr>
      </w:pPr>
    </w:p>
    <w:p w14:paraId="1992A176" w14:textId="36AF2F22" w:rsidR="00E371A3" w:rsidRDefault="00056ADA" w:rsidP="00E371A3">
      <w:pPr>
        <w:contextualSpacing/>
        <w:rPr>
          <w:rFonts w:ascii="Arial" w:hAnsi="Arial" w:cs="Arial"/>
          <w:sz w:val="22"/>
          <w:szCs w:val="28"/>
          <w:lang w:val="en-GB"/>
        </w:rPr>
      </w:pPr>
      <w:r w:rsidRPr="00056ADA">
        <w:rPr>
          <w:rFonts w:ascii="Arial" w:hAnsi="Arial" w:cs="Arial"/>
          <w:sz w:val="22"/>
          <w:szCs w:val="28"/>
          <w:u w:val="single"/>
          <w:lang w:val="en-GB"/>
        </w:rPr>
        <w:t xml:space="preserve">Appendix </w:t>
      </w:r>
      <w:proofErr w:type="gramStart"/>
      <w:r w:rsidR="00416A77">
        <w:rPr>
          <w:rFonts w:ascii="Arial" w:hAnsi="Arial" w:cs="Arial"/>
          <w:sz w:val="22"/>
          <w:szCs w:val="28"/>
          <w:u w:val="single"/>
          <w:lang w:val="en-GB"/>
        </w:rPr>
        <w:t>B</w:t>
      </w:r>
      <w:r w:rsidR="00E371A3" w:rsidRPr="00056ADA">
        <w:rPr>
          <w:rFonts w:ascii="Arial" w:hAnsi="Arial" w:cs="Arial"/>
          <w:sz w:val="22"/>
          <w:szCs w:val="28"/>
          <w:lang w:val="en-GB"/>
        </w:rPr>
        <w:t xml:space="preserve"> :</w:t>
      </w:r>
      <w:proofErr w:type="gramEnd"/>
      <w:r w:rsidR="00E371A3" w:rsidRPr="00056ADA">
        <w:rPr>
          <w:rFonts w:ascii="Arial" w:hAnsi="Arial" w:cs="Arial"/>
          <w:sz w:val="22"/>
          <w:szCs w:val="28"/>
          <w:lang w:val="en-GB"/>
        </w:rPr>
        <w:t xml:space="preserve"> </w:t>
      </w:r>
      <w:r w:rsidR="00FD54F7" w:rsidRPr="00FD54F7">
        <w:rPr>
          <w:rFonts w:ascii="Arial" w:hAnsi="Arial" w:cs="Arial"/>
          <w:sz w:val="22"/>
          <w:szCs w:val="28"/>
          <w:lang w:val="en-GB"/>
        </w:rPr>
        <w:t xml:space="preserve">Stichting War Child </w:t>
      </w:r>
      <w:r w:rsidRPr="00056ADA">
        <w:rPr>
          <w:rFonts w:ascii="Arial" w:hAnsi="Arial" w:cs="Arial"/>
          <w:sz w:val="22"/>
          <w:szCs w:val="28"/>
          <w:lang w:val="en-GB"/>
        </w:rPr>
        <w:t>Supplier Code of Conduct Declaration</w:t>
      </w:r>
    </w:p>
    <w:p w14:paraId="1DE7A768" w14:textId="77777777" w:rsidR="005B0C9B" w:rsidRDefault="005B0C9B" w:rsidP="00E371A3">
      <w:pPr>
        <w:contextualSpacing/>
        <w:rPr>
          <w:rFonts w:ascii="Arial" w:hAnsi="Arial" w:cs="Arial"/>
          <w:sz w:val="22"/>
          <w:szCs w:val="28"/>
          <w:lang w:val="en-GB"/>
        </w:rPr>
      </w:pPr>
    </w:p>
    <w:p w14:paraId="7526E34B" w14:textId="0C6E9F37" w:rsidR="00E371A3" w:rsidRPr="002903E4" w:rsidRDefault="00C02BFA" w:rsidP="002903E4">
      <w:pPr>
        <w:pStyle w:val="TOC1"/>
        <w:tabs>
          <w:tab w:val="right" w:leader="dot" w:pos="9170"/>
        </w:tabs>
        <w:rPr>
          <w:rFonts w:ascii="Arial" w:hAnsi="Arial" w:cs="Arial"/>
          <w:sz w:val="22"/>
          <w:szCs w:val="28"/>
          <w:lang w:eastAsia="fr-FR"/>
        </w:rPr>
      </w:pPr>
      <w:hyperlink w:anchor="_Toc517172281" w:history="1">
        <w:r w:rsidR="005B0C9B" w:rsidRPr="003929A8">
          <w:rPr>
            <w:rFonts w:ascii="Arial" w:hAnsi="Arial" w:cs="Arial"/>
            <w:sz w:val="22"/>
            <w:szCs w:val="28"/>
            <w:lang w:eastAsia="fr-FR"/>
          </w:rPr>
          <w:t>Appendix C:</w:t>
        </w:r>
      </w:hyperlink>
      <w:r w:rsidR="005B0C9B" w:rsidRPr="003929A8">
        <w:rPr>
          <w:rFonts w:ascii="Arial" w:hAnsi="Arial" w:cs="Arial"/>
          <w:sz w:val="22"/>
          <w:szCs w:val="28"/>
          <w:lang w:eastAsia="fr-FR"/>
        </w:rPr>
        <w:t xml:space="preserve"> </w:t>
      </w:r>
      <w:hyperlink w:anchor="_Toc517172282" w:history="1">
        <w:r w:rsidR="005B0C9B" w:rsidRPr="003929A8">
          <w:rPr>
            <w:rFonts w:ascii="Arial" w:hAnsi="Arial" w:cs="Arial"/>
            <w:sz w:val="22"/>
            <w:szCs w:val="28"/>
            <w:lang w:eastAsia="fr-FR"/>
          </w:rPr>
          <w:t xml:space="preserve">Stichting War Child Terms and Conditions of Purchase </w:t>
        </w:r>
      </w:hyperlink>
    </w:p>
    <w:p w14:paraId="6B65073E" w14:textId="66BE9010" w:rsidR="00FD54F7" w:rsidRPr="003929A8" w:rsidRDefault="00E371A3" w:rsidP="003929A8">
      <w:pPr>
        <w:pStyle w:val="Heading1"/>
        <w:pBdr>
          <w:top w:val="single" w:sz="4" w:space="0" w:color="auto"/>
        </w:pBdr>
        <w:spacing w:before="0" w:after="0"/>
        <w:contextualSpacing/>
        <w:rPr>
          <w:lang w:val="fr-FR"/>
        </w:rPr>
      </w:pPr>
      <w:bookmarkStart w:id="20" w:name="_Toc260912987"/>
      <w:bookmarkStart w:id="21" w:name="_Toc518051771"/>
      <w:proofErr w:type="spellStart"/>
      <w:r w:rsidRPr="003929A8">
        <w:rPr>
          <w:rFonts w:ascii="Arial" w:hAnsi="Arial"/>
          <w:b w:val="0"/>
          <w:bCs w:val="0"/>
          <w:sz w:val="28"/>
          <w:lang w:val="fr-FR"/>
        </w:rPr>
        <w:lastRenderedPageBreak/>
        <w:t>Appendix</w:t>
      </w:r>
      <w:proofErr w:type="spellEnd"/>
      <w:r w:rsidRPr="003929A8">
        <w:rPr>
          <w:rFonts w:ascii="Arial" w:hAnsi="Arial"/>
          <w:b w:val="0"/>
          <w:bCs w:val="0"/>
          <w:sz w:val="28"/>
          <w:lang w:val="fr-FR"/>
        </w:rPr>
        <w:t xml:space="preserve"> </w:t>
      </w:r>
      <w:r w:rsidR="00416A77" w:rsidRPr="003929A8">
        <w:rPr>
          <w:rFonts w:ascii="Arial" w:hAnsi="Arial"/>
          <w:b w:val="0"/>
          <w:bCs w:val="0"/>
          <w:sz w:val="28"/>
          <w:lang w:val="fr-FR"/>
        </w:rPr>
        <w:t>A</w:t>
      </w:r>
      <w:r w:rsidRPr="003929A8">
        <w:rPr>
          <w:rFonts w:ascii="Arial" w:hAnsi="Arial"/>
          <w:b w:val="0"/>
          <w:bCs w:val="0"/>
          <w:sz w:val="28"/>
          <w:lang w:val="fr-FR"/>
        </w:rPr>
        <w:t>:</w:t>
      </w:r>
      <w:bookmarkStart w:id="22" w:name="_Toc260912988"/>
      <w:bookmarkEnd w:id="20"/>
      <w:r w:rsidRPr="003929A8">
        <w:rPr>
          <w:rFonts w:ascii="Arial" w:hAnsi="Arial"/>
          <w:b w:val="0"/>
          <w:bCs w:val="0"/>
          <w:sz w:val="28"/>
          <w:lang w:val="fr-FR"/>
        </w:rPr>
        <w:t>Supplier Questionnaire</w:t>
      </w:r>
      <w:bookmarkEnd w:id="21"/>
      <w:bookmarkEnd w:id="22"/>
    </w:p>
    <w:p w14:paraId="271EFAB9" w14:textId="77777777" w:rsidR="00FD54F7" w:rsidRPr="003929A8" w:rsidRDefault="00FD54F7" w:rsidP="00E371A3">
      <w:pPr>
        <w:contextualSpacing/>
        <w:rPr>
          <w:rFonts w:ascii="Arial" w:hAnsi="Arial" w:cs="Arial"/>
          <w:b/>
          <w:sz w:val="8"/>
          <w:szCs w:val="22"/>
          <w:u w:val="single"/>
        </w:rPr>
      </w:pPr>
    </w:p>
    <w:p w14:paraId="18AFBADD" w14:textId="0E8B07E7" w:rsidR="00E371A3" w:rsidRPr="003929A8" w:rsidRDefault="00E371A3" w:rsidP="00E371A3">
      <w:pPr>
        <w:contextualSpacing/>
        <w:jc w:val="both"/>
        <w:rPr>
          <w:rFonts w:ascii="Arial" w:hAnsi="Arial" w:cs="Arial"/>
          <w:b/>
          <w:bCs/>
          <w:sz w:val="22"/>
          <w:szCs w:val="22"/>
        </w:rPr>
      </w:pPr>
      <w:r w:rsidRPr="003929A8">
        <w:rPr>
          <w:rFonts w:ascii="Arial" w:hAnsi="Arial" w:cs="Arial"/>
          <w:b/>
          <w:bCs/>
          <w:sz w:val="22"/>
          <w:szCs w:val="22"/>
          <w:u w:val="single"/>
        </w:rPr>
        <w:t xml:space="preserve">Publication </w:t>
      </w:r>
      <w:proofErr w:type="spellStart"/>
      <w:r w:rsidRPr="003929A8">
        <w:rPr>
          <w:rFonts w:ascii="Arial" w:hAnsi="Arial" w:cs="Arial"/>
          <w:b/>
          <w:bCs/>
          <w:sz w:val="22"/>
          <w:szCs w:val="22"/>
          <w:u w:val="single"/>
        </w:rPr>
        <w:t>reference</w:t>
      </w:r>
      <w:proofErr w:type="spellEnd"/>
      <w:r w:rsidRPr="003929A8">
        <w:rPr>
          <w:rFonts w:ascii="Arial" w:hAnsi="Arial" w:cs="Arial"/>
          <w:b/>
          <w:bCs/>
          <w:sz w:val="22"/>
          <w:szCs w:val="22"/>
          <w:u w:val="single"/>
        </w:rPr>
        <w:t>:</w:t>
      </w:r>
      <w:r w:rsidRPr="003929A8">
        <w:rPr>
          <w:rFonts w:ascii="Arial" w:hAnsi="Arial" w:cs="Arial"/>
          <w:b/>
          <w:bCs/>
          <w:sz w:val="22"/>
          <w:szCs w:val="22"/>
        </w:rPr>
        <w:t xml:space="preserve">   </w:t>
      </w:r>
      <w:r w:rsidR="008B2986" w:rsidRPr="003929A8">
        <w:rPr>
          <w:rFonts w:ascii="Arial" w:hAnsi="Arial" w:cs="Arial"/>
          <w:b/>
          <w:bCs/>
          <w:sz w:val="22"/>
          <w:szCs w:val="22"/>
        </w:rPr>
        <w:t>NL-HO-0002</w:t>
      </w:r>
    </w:p>
    <w:p w14:paraId="28A0772B" w14:textId="77777777" w:rsidR="00E371A3" w:rsidRPr="003929A8" w:rsidRDefault="00E371A3" w:rsidP="00E371A3">
      <w:pPr>
        <w:contextualSpacing/>
        <w:rPr>
          <w:rFonts w:ascii="Arial" w:hAnsi="Arial" w:cs="Arial"/>
          <w:color w:val="000000"/>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699"/>
      </w:tblGrid>
      <w:tr w:rsidR="00E371A3" w:rsidRPr="00056ADA" w14:paraId="232DAAED" w14:textId="77777777" w:rsidTr="003F1B7A">
        <w:tc>
          <w:tcPr>
            <w:tcW w:w="3510" w:type="dxa"/>
            <w:shd w:val="clear" w:color="auto" w:fill="auto"/>
          </w:tcPr>
          <w:p w14:paraId="2F088005" w14:textId="77777777" w:rsidR="00E371A3" w:rsidRPr="00056ADA" w:rsidRDefault="00E371A3" w:rsidP="006E620C">
            <w:pPr>
              <w:contextualSpacing/>
              <w:rPr>
                <w:rFonts w:ascii="Arial" w:hAnsi="Arial" w:cs="Arial"/>
                <w:b/>
                <w:color w:val="000000"/>
                <w:sz w:val="22"/>
                <w:szCs w:val="22"/>
              </w:rPr>
            </w:pPr>
            <w:proofErr w:type="spellStart"/>
            <w:r w:rsidRPr="00056ADA">
              <w:rPr>
                <w:rFonts w:ascii="Arial" w:hAnsi="Arial" w:cs="Arial"/>
                <w:color w:val="000000"/>
                <w:sz w:val="22"/>
                <w:szCs w:val="22"/>
              </w:rPr>
              <w:t>Company</w:t>
            </w:r>
            <w:proofErr w:type="spellEnd"/>
            <w:r w:rsidRPr="00056ADA">
              <w:rPr>
                <w:rFonts w:ascii="Arial" w:hAnsi="Arial" w:cs="Arial"/>
                <w:color w:val="000000"/>
                <w:sz w:val="22"/>
                <w:szCs w:val="22"/>
              </w:rPr>
              <w:t xml:space="preserve"> Name:</w:t>
            </w:r>
          </w:p>
        </w:tc>
        <w:tc>
          <w:tcPr>
            <w:tcW w:w="5699" w:type="dxa"/>
            <w:shd w:val="clear" w:color="auto" w:fill="auto"/>
          </w:tcPr>
          <w:p w14:paraId="7423F9A8" w14:textId="77777777" w:rsidR="00E371A3" w:rsidRPr="00056ADA" w:rsidRDefault="00E371A3" w:rsidP="006E620C">
            <w:pPr>
              <w:contextualSpacing/>
              <w:jc w:val="both"/>
              <w:rPr>
                <w:rFonts w:ascii="Arial" w:hAnsi="Arial" w:cs="Arial"/>
                <w:b/>
                <w:bCs/>
                <w:sz w:val="22"/>
                <w:szCs w:val="22"/>
              </w:rPr>
            </w:pPr>
          </w:p>
        </w:tc>
      </w:tr>
      <w:tr w:rsidR="00E371A3" w:rsidRPr="00056ADA" w14:paraId="211F0830" w14:textId="77777777" w:rsidTr="003F1B7A">
        <w:tc>
          <w:tcPr>
            <w:tcW w:w="3510" w:type="dxa"/>
            <w:shd w:val="clear" w:color="auto" w:fill="auto"/>
          </w:tcPr>
          <w:p w14:paraId="2A031A8B" w14:textId="77777777" w:rsidR="00E371A3" w:rsidRPr="00056ADA" w:rsidRDefault="00E371A3" w:rsidP="006E620C">
            <w:pPr>
              <w:tabs>
                <w:tab w:val="left" w:pos="34"/>
              </w:tabs>
              <w:contextualSpacing/>
              <w:rPr>
                <w:rFonts w:ascii="Arial" w:hAnsi="Arial" w:cs="Arial"/>
                <w:color w:val="000000"/>
                <w:sz w:val="22"/>
                <w:szCs w:val="22"/>
              </w:rPr>
            </w:pPr>
            <w:proofErr w:type="spellStart"/>
            <w:r w:rsidRPr="00056ADA">
              <w:rPr>
                <w:rFonts w:ascii="Arial" w:hAnsi="Arial" w:cs="Arial"/>
                <w:color w:val="000000"/>
                <w:sz w:val="22"/>
                <w:szCs w:val="22"/>
              </w:rPr>
              <w:t>Company</w:t>
            </w:r>
            <w:proofErr w:type="spellEnd"/>
            <w:r w:rsidRPr="00056ADA">
              <w:rPr>
                <w:rFonts w:ascii="Arial" w:hAnsi="Arial" w:cs="Arial"/>
                <w:color w:val="000000"/>
                <w:sz w:val="22"/>
                <w:szCs w:val="22"/>
              </w:rPr>
              <w:t xml:space="preserve"> </w:t>
            </w:r>
            <w:proofErr w:type="spellStart"/>
            <w:r w:rsidRPr="00056ADA">
              <w:rPr>
                <w:rFonts w:ascii="Arial" w:hAnsi="Arial" w:cs="Arial"/>
                <w:color w:val="000000"/>
                <w:sz w:val="22"/>
                <w:szCs w:val="22"/>
              </w:rPr>
              <w:t>Address</w:t>
            </w:r>
            <w:proofErr w:type="spellEnd"/>
            <w:r w:rsidRPr="00056ADA">
              <w:rPr>
                <w:rFonts w:ascii="Arial" w:hAnsi="Arial" w:cs="Arial"/>
                <w:color w:val="000000"/>
                <w:sz w:val="22"/>
                <w:szCs w:val="22"/>
              </w:rPr>
              <w:t>:</w:t>
            </w:r>
          </w:p>
        </w:tc>
        <w:tc>
          <w:tcPr>
            <w:tcW w:w="5699" w:type="dxa"/>
            <w:shd w:val="clear" w:color="auto" w:fill="auto"/>
          </w:tcPr>
          <w:p w14:paraId="541E152B" w14:textId="77777777" w:rsidR="00E371A3" w:rsidRPr="00056ADA" w:rsidRDefault="00E371A3" w:rsidP="006E620C">
            <w:pPr>
              <w:contextualSpacing/>
              <w:jc w:val="both"/>
              <w:rPr>
                <w:rFonts w:ascii="Arial" w:hAnsi="Arial" w:cs="Arial"/>
                <w:b/>
                <w:bCs/>
                <w:sz w:val="22"/>
                <w:szCs w:val="22"/>
              </w:rPr>
            </w:pPr>
          </w:p>
        </w:tc>
      </w:tr>
      <w:tr w:rsidR="00E371A3" w:rsidRPr="00AD7C63" w14:paraId="5611F4ED" w14:textId="77777777" w:rsidTr="003F1B7A">
        <w:tc>
          <w:tcPr>
            <w:tcW w:w="3510" w:type="dxa"/>
            <w:shd w:val="clear" w:color="auto" w:fill="auto"/>
          </w:tcPr>
          <w:p w14:paraId="3E89CCB0" w14:textId="13FBF408" w:rsidR="00E371A3" w:rsidRPr="003929A8" w:rsidRDefault="00E371A3" w:rsidP="006E620C">
            <w:pPr>
              <w:tabs>
                <w:tab w:val="left" w:pos="34"/>
              </w:tabs>
              <w:contextualSpacing/>
              <w:rPr>
                <w:rFonts w:ascii="Arial" w:hAnsi="Arial" w:cs="Arial"/>
                <w:color w:val="000000"/>
                <w:sz w:val="22"/>
                <w:szCs w:val="22"/>
                <w:lang w:val="en-US"/>
              </w:rPr>
            </w:pPr>
            <w:r w:rsidRPr="003929A8">
              <w:rPr>
                <w:rFonts w:ascii="Arial" w:hAnsi="Arial" w:cs="Arial"/>
                <w:color w:val="000000"/>
                <w:sz w:val="22"/>
                <w:szCs w:val="22"/>
                <w:lang w:val="en-US"/>
              </w:rPr>
              <w:t>Contact Name</w:t>
            </w:r>
            <w:r w:rsidR="00FD54F7" w:rsidRPr="003929A8">
              <w:rPr>
                <w:rFonts w:ascii="Arial" w:hAnsi="Arial" w:cs="Arial"/>
                <w:color w:val="000000"/>
                <w:sz w:val="22"/>
                <w:szCs w:val="22"/>
                <w:lang w:val="en-US"/>
              </w:rPr>
              <w:t xml:space="preserve"> and Title/position</w:t>
            </w:r>
            <w:r w:rsidRPr="003929A8">
              <w:rPr>
                <w:rFonts w:ascii="Arial" w:hAnsi="Arial" w:cs="Arial"/>
                <w:color w:val="000000"/>
                <w:sz w:val="22"/>
                <w:szCs w:val="22"/>
                <w:lang w:val="en-US"/>
              </w:rPr>
              <w:t>:</w:t>
            </w:r>
          </w:p>
        </w:tc>
        <w:tc>
          <w:tcPr>
            <w:tcW w:w="5699" w:type="dxa"/>
            <w:shd w:val="clear" w:color="auto" w:fill="auto"/>
          </w:tcPr>
          <w:p w14:paraId="477E5F11" w14:textId="77777777" w:rsidR="00E371A3" w:rsidRPr="003929A8" w:rsidRDefault="00E371A3" w:rsidP="006E620C">
            <w:pPr>
              <w:contextualSpacing/>
              <w:jc w:val="both"/>
              <w:rPr>
                <w:rFonts w:ascii="Arial" w:hAnsi="Arial" w:cs="Arial"/>
                <w:b/>
                <w:bCs/>
                <w:sz w:val="22"/>
                <w:szCs w:val="22"/>
                <w:lang w:val="en-US"/>
              </w:rPr>
            </w:pPr>
          </w:p>
        </w:tc>
      </w:tr>
      <w:tr w:rsidR="00E371A3" w:rsidRPr="00056ADA" w14:paraId="51DD6232" w14:textId="77777777" w:rsidTr="003F1B7A">
        <w:tc>
          <w:tcPr>
            <w:tcW w:w="3510" w:type="dxa"/>
            <w:shd w:val="clear" w:color="auto" w:fill="auto"/>
          </w:tcPr>
          <w:p w14:paraId="3A19EAA2" w14:textId="77777777" w:rsidR="00E371A3" w:rsidRPr="00056ADA" w:rsidRDefault="00E371A3" w:rsidP="006E620C">
            <w:pPr>
              <w:ind w:left="34"/>
              <w:contextualSpacing/>
              <w:jc w:val="both"/>
              <w:rPr>
                <w:rFonts w:ascii="Arial" w:hAnsi="Arial" w:cs="Arial"/>
                <w:bCs/>
                <w:sz w:val="22"/>
                <w:szCs w:val="22"/>
              </w:rPr>
            </w:pPr>
            <w:r w:rsidRPr="00056ADA">
              <w:rPr>
                <w:rFonts w:ascii="Arial" w:hAnsi="Arial" w:cs="Arial"/>
                <w:bCs/>
                <w:sz w:val="22"/>
                <w:szCs w:val="22"/>
              </w:rPr>
              <w:t xml:space="preserve">Contact </w:t>
            </w:r>
            <w:proofErr w:type="spellStart"/>
            <w:r w:rsidRPr="00056ADA">
              <w:rPr>
                <w:rFonts w:ascii="Arial" w:hAnsi="Arial" w:cs="Arial"/>
                <w:bCs/>
                <w:sz w:val="22"/>
                <w:szCs w:val="22"/>
              </w:rPr>
              <w:t>Details</w:t>
            </w:r>
            <w:proofErr w:type="spellEnd"/>
            <w:r w:rsidRPr="00056ADA">
              <w:rPr>
                <w:rFonts w:ascii="Arial" w:hAnsi="Arial" w:cs="Arial"/>
                <w:bCs/>
                <w:sz w:val="22"/>
                <w:szCs w:val="22"/>
              </w:rPr>
              <w:t xml:space="preserve"> (Phone / Email):</w:t>
            </w:r>
          </w:p>
        </w:tc>
        <w:tc>
          <w:tcPr>
            <w:tcW w:w="5699" w:type="dxa"/>
            <w:shd w:val="clear" w:color="auto" w:fill="auto"/>
          </w:tcPr>
          <w:p w14:paraId="0F4B2BD6" w14:textId="77777777" w:rsidR="00E371A3" w:rsidRPr="00056ADA" w:rsidRDefault="00E371A3" w:rsidP="006E620C">
            <w:pPr>
              <w:contextualSpacing/>
              <w:jc w:val="both"/>
              <w:rPr>
                <w:rFonts w:ascii="Arial" w:hAnsi="Arial" w:cs="Arial"/>
                <w:b/>
                <w:bCs/>
                <w:sz w:val="22"/>
                <w:szCs w:val="22"/>
              </w:rPr>
            </w:pPr>
          </w:p>
        </w:tc>
      </w:tr>
    </w:tbl>
    <w:p w14:paraId="350CED82" w14:textId="77777777" w:rsidR="00E371A3" w:rsidRPr="00056ADA" w:rsidRDefault="00E371A3" w:rsidP="00E371A3">
      <w:pPr>
        <w:contextualSpacing/>
        <w:rPr>
          <w:rFonts w:ascii="Arial" w:hAnsi="Arial" w:cs="Arial"/>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7689"/>
        <w:gridCol w:w="811"/>
      </w:tblGrid>
      <w:tr w:rsidR="00E371A3" w:rsidRPr="00056ADA" w14:paraId="46E77B38" w14:textId="77777777" w:rsidTr="006E620C">
        <w:tc>
          <w:tcPr>
            <w:tcW w:w="9170" w:type="dxa"/>
            <w:gridSpan w:val="3"/>
            <w:shd w:val="clear" w:color="auto" w:fill="D9D9D9" w:themeFill="background1" w:themeFillShade="D9"/>
            <w:vAlign w:val="center"/>
          </w:tcPr>
          <w:p w14:paraId="4C0069CB" w14:textId="77777777" w:rsidR="00E371A3" w:rsidRPr="00056ADA" w:rsidRDefault="00E371A3" w:rsidP="006E620C">
            <w:pPr>
              <w:contextualSpacing/>
              <w:rPr>
                <w:rFonts w:ascii="Arial" w:hAnsi="Arial" w:cs="Arial"/>
                <w:b/>
                <w:bCs/>
                <w:sz w:val="22"/>
                <w:szCs w:val="22"/>
              </w:rPr>
            </w:pPr>
            <w:proofErr w:type="spellStart"/>
            <w:r w:rsidRPr="00056ADA">
              <w:rPr>
                <w:rFonts w:ascii="Arial" w:hAnsi="Arial" w:cs="Arial"/>
                <w:b/>
                <w:bCs/>
                <w:sz w:val="22"/>
                <w:szCs w:val="22"/>
              </w:rPr>
              <w:t>Company</w:t>
            </w:r>
            <w:proofErr w:type="spellEnd"/>
            <w:r w:rsidRPr="00056ADA">
              <w:rPr>
                <w:rFonts w:ascii="Arial" w:hAnsi="Arial" w:cs="Arial"/>
                <w:b/>
                <w:bCs/>
                <w:sz w:val="22"/>
                <w:szCs w:val="22"/>
              </w:rPr>
              <w:t xml:space="preserve"> Information:</w:t>
            </w:r>
          </w:p>
        </w:tc>
      </w:tr>
      <w:tr w:rsidR="00E371A3" w:rsidRPr="00AD7C63" w14:paraId="44878ED8" w14:textId="77777777" w:rsidTr="003929A8">
        <w:tc>
          <w:tcPr>
            <w:tcW w:w="670" w:type="dxa"/>
            <w:shd w:val="clear" w:color="auto" w:fill="auto"/>
            <w:vAlign w:val="center"/>
          </w:tcPr>
          <w:p w14:paraId="396EF174" w14:textId="77777777" w:rsidR="00E371A3" w:rsidRPr="00056ADA" w:rsidRDefault="00E371A3" w:rsidP="006E620C">
            <w:pPr>
              <w:contextualSpacing/>
              <w:jc w:val="center"/>
              <w:rPr>
                <w:rFonts w:ascii="Arial" w:hAnsi="Arial" w:cs="Arial"/>
                <w:b/>
                <w:color w:val="000000"/>
                <w:sz w:val="22"/>
                <w:szCs w:val="22"/>
              </w:rPr>
            </w:pPr>
            <w:r w:rsidRPr="00056ADA">
              <w:rPr>
                <w:rFonts w:ascii="Arial" w:hAnsi="Arial" w:cs="Arial"/>
                <w:b/>
                <w:color w:val="000000"/>
                <w:sz w:val="22"/>
                <w:szCs w:val="22"/>
              </w:rPr>
              <w:t>1</w:t>
            </w:r>
          </w:p>
        </w:tc>
        <w:tc>
          <w:tcPr>
            <w:tcW w:w="7689" w:type="dxa"/>
            <w:shd w:val="clear" w:color="auto" w:fill="auto"/>
            <w:vAlign w:val="center"/>
          </w:tcPr>
          <w:p w14:paraId="7031CE5F" w14:textId="77777777" w:rsidR="00E371A3" w:rsidRPr="00056ADA" w:rsidRDefault="00E371A3" w:rsidP="006E620C">
            <w:pPr>
              <w:tabs>
                <w:tab w:val="left" w:pos="0"/>
              </w:tabs>
              <w:contextualSpacing/>
              <w:rPr>
                <w:rFonts w:ascii="Arial" w:hAnsi="Arial" w:cs="Arial"/>
                <w:color w:val="000000"/>
                <w:sz w:val="22"/>
                <w:szCs w:val="22"/>
                <w:lang w:val="en-GB"/>
              </w:rPr>
            </w:pPr>
            <w:r w:rsidRPr="00056ADA">
              <w:rPr>
                <w:rFonts w:ascii="Arial" w:hAnsi="Arial" w:cs="Arial"/>
                <w:color w:val="000000"/>
                <w:sz w:val="22"/>
                <w:szCs w:val="22"/>
                <w:lang w:val="en-GB"/>
              </w:rPr>
              <w:t xml:space="preserve">Is your company registered in </w:t>
            </w:r>
            <w:r w:rsidR="00056ADA">
              <w:rPr>
                <w:rFonts w:ascii="Arial" w:hAnsi="Arial" w:cs="Arial"/>
                <w:color w:val="000000"/>
                <w:sz w:val="22"/>
                <w:szCs w:val="22"/>
                <w:lang w:val="en-GB"/>
              </w:rPr>
              <w:t xml:space="preserve">your </w:t>
            </w:r>
            <w:r w:rsidR="003F1B7A">
              <w:rPr>
                <w:rFonts w:ascii="Arial" w:hAnsi="Arial" w:cs="Arial"/>
                <w:color w:val="000000"/>
                <w:sz w:val="22"/>
                <w:szCs w:val="22"/>
                <w:lang w:val="en-GB"/>
              </w:rPr>
              <w:t>Country</w:t>
            </w:r>
            <w:r w:rsidRPr="00056ADA">
              <w:rPr>
                <w:rFonts w:ascii="Arial" w:hAnsi="Arial" w:cs="Arial"/>
                <w:color w:val="000000"/>
                <w:sz w:val="22"/>
                <w:szCs w:val="22"/>
                <w:lang w:val="en-GB"/>
              </w:rPr>
              <w:t>?</w:t>
            </w:r>
          </w:p>
          <w:p w14:paraId="41C70D8B" w14:textId="77777777" w:rsidR="00E371A3" w:rsidRPr="00056ADA" w:rsidRDefault="00E371A3" w:rsidP="006E620C">
            <w:pPr>
              <w:contextualSpacing/>
              <w:rPr>
                <w:rFonts w:ascii="Arial" w:hAnsi="Arial" w:cs="Arial"/>
                <w:b/>
                <w:color w:val="000000"/>
                <w:sz w:val="22"/>
                <w:szCs w:val="22"/>
                <w:lang w:val="en-GB"/>
              </w:rPr>
            </w:pPr>
            <w:r w:rsidRPr="00056ADA">
              <w:rPr>
                <w:rFonts w:ascii="Arial" w:hAnsi="Arial" w:cs="Arial"/>
                <w:b/>
                <w:color w:val="000000"/>
                <w:sz w:val="22"/>
                <w:szCs w:val="22"/>
                <w:lang w:val="en-GB"/>
              </w:rPr>
              <w:t>Please provide a copy of Registration.</w:t>
            </w:r>
          </w:p>
        </w:tc>
        <w:tc>
          <w:tcPr>
            <w:tcW w:w="811" w:type="dxa"/>
            <w:shd w:val="clear" w:color="auto" w:fill="auto"/>
            <w:vAlign w:val="center"/>
          </w:tcPr>
          <w:p w14:paraId="0C5F713B" w14:textId="77777777" w:rsidR="00E371A3" w:rsidRPr="00056ADA" w:rsidRDefault="00E371A3" w:rsidP="006E620C">
            <w:pPr>
              <w:contextualSpacing/>
              <w:rPr>
                <w:rFonts w:ascii="Arial" w:hAnsi="Arial" w:cs="Arial"/>
                <w:b/>
                <w:bCs/>
                <w:sz w:val="22"/>
                <w:szCs w:val="22"/>
                <w:lang w:val="en-GB"/>
              </w:rPr>
            </w:pPr>
          </w:p>
        </w:tc>
      </w:tr>
      <w:tr w:rsidR="00E371A3" w:rsidRPr="00056ADA" w14:paraId="48C04746" w14:textId="77777777" w:rsidTr="003929A8">
        <w:trPr>
          <w:trHeight w:val="390"/>
        </w:trPr>
        <w:tc>
          <w:tcPr>
            <w:tcW w:w="670" w:type="dxa"/>
            <w:shd w:val="clear" w:color="auto" w:fill="auto"/>
            <w:vAlign w:val="center"/>
          </w:tcPr>
          <w:p w14:paraId="1F7FC6F8" w14:textId="77777777" w:rsidR="00E371A3" w:rsidRPr="00056ADA" w:rsidRDefault="00E371A3" w:rsidP="006E620C">
            <w:pPr>
              <w:contextualSpacing/>
              <w:jc w:val="center"/>
              <w:rPr>
                <w:rFonts w:ascii="Arial" w:hAnsi="Arial" w:cs="Arial"/>
                <w:b/>
                <w:color w:val="000000"/>
                <w:sz w:val="22"/>
                <w:szCs w:val="22"/>
              </w:rPr>
            </w:pPr>
            <w:r w:rsidRPr="00056ADA">
              <w:rPr>
                <w:rFonts w:ascii="Arial" w:hAnsi="Arial" w:cs="Arial"/>
                <w:b/>
                <w:color w:val="000000"/>
                <w:sz w:val="22"/>
                <w:szCs w:val="22"/>
              </w:rPr>
              <w:t>2</w:t>
            </w:r>
          </w:p>
        </w:tc>
        <w:tc>
          <w:tcPr>
            <w:tcW w:w="7689" w:type="dxa"/>
            <w:shd w:val="clear" w:color="auto" w:fill="auto"/>
            <w:vAlign w:val="center"/>
          </w:tcPr>
          <w:p w14:paraId="0400CB0D" w14:textId="77777777" w:rsidR="00E371A3" w:rsidRPr="00056ADA" w:rsidRDefault="00E371A3" w:rsidP="006E620C">
            <w:pPr>
              <w:tabs>
                <w:tab w:val="left" w:pos="34"/>
              </w:tabs>
              <w:contextualSpacing/>
              <w:rPr>
                <w:rFonts w:ascii="Arial" w:hAnsi="Arial" w:cs="Arial"/>
                <w:color w:val="000000"/>
                <w:sz w:val="22"/>
                <w:szCs w:val="22"/>
              </w:rPr>
            </w:pPr>
            <w:proofErr w:type="spellStart"/>
            <w:r w:rsidRPr="00056ADA">
              <w:rPr>
                <w:rFonts w:ascii="Arial" w:hAnsi="Arial" w:cs="Arial"/>
                <w:color w:val="000000"/>
                <w:sz w:val="22"/>
                <w:szCs w:val="22"/>
              </w:rPr>
              <w:t>When</w:t>
            </w:r>
            <w:proofErr w:type="spellEnd"/>
            <w:r w:rsidRPr="00056ADA">
              <w:rPr>
                <w:rFonts w:ascii="Arial" w:hAnsi="Arial" w:cs="Arial"/>
                <w:color w:val="000000"/>
                <w:sz w:val="22"/>
                <w:szCs w:val="22"/>
              </w:rPr>
              <w:t xml:space="preserve"> </w:t>
            </w:r>
            <w:proofErr w:type="spellStart"/>
            <w:r w:rsidRPr="00056ADA">
              <w:rPr>
                <w:rFonts w:ascii="Arial" w:hAnsi="Arial" w:cs="Arial"/>
                <w:color w:val="000000"/>
                <w:sz w:val="22"/>
                <w:szCs w:val="22"/>
              </w:rPr>
              <w:t>was</w:t>
            </w:r>
            <w:proofErr w:type="spellEnd"/>
            <w:r w:rsidRPr="00056ADA">
              <w:rPr>
                <w:rFonts w:ascii="Arial" w:hAnsi="Arial" w:cs="Arial"/>
                <w:color w:val="000000"/>
                <w:sz w:val="22"/>
                <w:szCs w:val="22"/>
              </w:rPr>
              <w:t xml:space="preserve"> </w:t>
            </w:r>
            <w:proofErr w:type="spellStart"/>
            <w:r w:rsidRPr="00056ADA">
              <w:rPr>
                <w:rFonts w:ascii="Arial" w:hAnsi="Arial" w:cs="Arial"/>
                <w:color w:val="000000"/>
                <w:sz w:val="22"/>
                <w:szCs w:val="22"/>
              </w:rPr>
              <w:t>it</w:t>
            </w:r>
            <w:proofErr w:type="spellEnd"/>
            <w:r w:rsidRPr="00056ADA">
              <w:rPr>
                <w:rFonts w:ascii="Arial" w:hAnsi="Arial" w:cs="Arial"/>
                <w:color w:val="000000"/>
                <w:sz w:val="22"/>
                <w:szCs w:val="22"/>
              </w:rPr>
              <w:t xml:space="preserve"> </w:t>
            </w:r>
            <w:proofErr w:type="spellStart"/>
            <w:r w:rsidRPr="00056ADA">
              <w:rPr>
                <w:rFonts w:ascii="Arial" w:hAnsi="Arial" w:cs="Arial"/>
                <w:color w:val="000000"/>
                <w:sz w:val="22"/>
                <w:szCs w:val="22"/>
              </w:rPr>
              <w:t>registered</w:t>
            </w:r>
            <w:proofErr w:type="spellEnd"/>
            <w:r w:rsidRPr="00056ADA">
              <w:rPr>
                <w:rFonts w:ascii="Arial" w:hAnsi="Arial" w:cs="Arial"/>
                <w:color w:val="000000"/>
                <w:sz w:val="22"/>
                <w:szCs w:val="22"/>
              </w:rPr>
              <w:t xml:space="preserve"> ?</w:t>
            </w:r>
          </w:p>
        </w:tc>
        <w:tc>
          <w:tcPr>
            <w:tcW w:w="811" w:type="dxa"/>
            <w:shd w:val="clear" w:color="auto" w:fill="auto"/>
            <w:vAlign w:val="center"/>
          </w:tcPr>
          <w:p w14:paraId="2D7A529E" w14:textId="77777777" w:rsidR="00E371A3" w:rsidRPr="00056ADA" w:rsidRDefault="00E371A3" w:rsidP="006E620C">
            <w:pPr>
              <w:contextualSpacing/>
              <w:rPr>
                <w:rFonts w:ascii="Arial" w:hAnsi="Arial" w:cs="Arial"/>
                <w:b/>
                <w:bCs/>
                <w:sz w:val="22"/>
                <w:szCs w:val="22"/>
              </w:rPr>
            </w:pPr>
          </w:p>
        </w:tc>
      </w:tr>
      <w:tr w:rsidR="00E371A3" w:rsidRPr="00AD7C63" w14:paraId="7296487F" w14:textId="77777777" w:rsidTr="003929A8">
        <w:trPr>
          <w:trHeight w:val="411"/>
        </w:trPr>
        <w:tc>
          <w:tcPr>
            <w:tcW w:w="670" w:type="dxa"/>
            <w:shd w:val="clear" w:color="auto" w:fill="auto"/>
            <w:vAlign w:val="center"/>
          </w:tcPr>
          <w:p w14:paraId="137B1409" w14:textId="77777777" w:rsidR="00E371A3" w:rsidRPr="00056ADA" w:rsidRDefault="00E371A3" w:rsidP="006E620C">
            <w:pPr>
              <w:contextualSpacing/>
              <w:jc w:val="center"/>
              <w:rPr>
                <w:rFonts w:ascii="Arial" w:hAnsi="Arial" w:cs="Arial"/>
                <w:b/>
                <w:color w:val="000000"/>
                <w:sz w:val="22"/>
                <w:szCs w:val="22"/>
              </w:rPr>
            </w:pPr>
            <w:r w:rsidRPr="00056ADA">
              <w:rPr>
                <w:rFonts w:ascii="Arial" w:hAnsi="Arial" w:cs="Arial"/>
                <w:b/>
                <w:color w:val="000000"/>
                <w:sz w:val="22"/>
                <w:szCs w:val="22"/>
              </w:rPr>
              <w:t>3</w:t>
            </w:r>
          </w:p>
        </w:tc>
        <w:tc>
          <w:tcPr>
            <w:tcW w:w="7689" w:type="dxa"/>
            <w:shd w:val="clear" w:color="auto" w:fill="auto"/>
            <w:vAlign w:val="center"/>
          </w:tcPr>
          <w:p w14:paraId="73BC5B4F" w14:textId="77777777" w:rsidR="00E371A3" w:rsidRPr="00056ADA" w:rsidRDefault="00E371A3" w:rsidP="006E620C">
            <w:pPr>
              <w:tabs>
                <w:tab w:val="left" w:pos="34"/>
              </w:tabs>
              <w:contextualSpacing/>
              <w:rPr>
                <w:rFonts w:ascii="Arial" w:hAnsi="Arial" w:cs="Arial"/>
                <w:color w:val="000000"/>
                <w:sz w:val="22"/>
                <w:szCs w:val="22"/>
                <w:lang w:val="en-GB"/>
              </w:rPr>
            </w:pPr>
            <w:r w:rsidRPr="00056ADA">
              <w:rPr>
                <w:rFonts w:ascii="Arial" w:hAnsi="Arial" w:cs="Arial"/>
                <w:color w:val="000000"/>
                <w:sz w:val="22"/>
                <w:szCs w:val="22"/>
                <w:lang w:val="en-GB"/>
              </w:rPr>
              <w:t>Is your company part of an international company?</w:t>
            </w:r>
          </w:p>
        </w:tc>
        <w:tc>
          <w:tcPr>
            <w:tcW w:w="811" w:type="dxa"/>
            <w:shd w:val="clear" w:color="auto" w:fill="auto"/>
            <w:vAlign w:val="center"/>
          </w:tcPr>
          <w:p w14:paraId="1C07CED3" w14:textId="77777777" w:rsidR="00E371A3" w:rsidRPr="00056ADA" w:rsidRDefault="00E371A3" w:rsidP="006E620C">
            <w:pPr>
              <w:contextualSpacing/>
              <w:rPr>
                <w:rFonts w:ascii="Arial" w:hAnsi="Arial" w:cs="Arial"/>
                <w:b/>
                <w:bCs/>
                <w:sz w:val="22"/>
                <w:szCs w:val="22"/>
                <w:lang w:val="en-GB"/>
              </w:rPr>
            </w:pPr>
          </w:p>
        </w:tc>
      </w:tr>
      <w:tr w:rsidR="00E371A3" w:rsidRPr="00056ADA" w14:paraId="4FA89BD3" w14:textId="77777777" w:rsidTr="003929A8">
        <w:trPr>
          <w:trHeight w:val="416"/>
        </w:trPr>
        <w:tc>
          <w:tcPr>
            <w:tcW w:w="670" w:type="dxa"/>
            <w:shd w:val="clear" w:color="auto" w:fill="auto"/>
            <w:vAlign w:val="center"/>
          </w:tcPr>
          <w:p w14:paraId="0A6813CC" w14:textId="77777777" w:rsidR="00E371A3" w:rsidRPr="00056ADA" w:rsidRDefault="00E371A3" w:rsidP="006E620C">
            <w:pPr>
              <w:contextualSpacing/>
              <w:jc w:val="center"/>
              <w:rPr>
                <w:rFonts w:ascii="Arial" w:hAnsi="Arial" w:cs="Arial"/>
                <w:b/>
                <w:color w:val="000000"/>
                <w:sz w:val="22"/>
                <w:szCs w:val="22"/>
              </w:rPr>
            </w:pPr>
            <w:r w:rsidRPr="00056ADA">
              <w:rPr>
                <w:rFonts w:ascii="Arial" w:hAnsi="Arial" w:cs="Arial"/>
                <w:b/>
                <w:color w:val="000000"/>
                <w:sz w:val="22"/>
                <w:szCs w:val="22"/>
              </w:rPr>
              <w:t>4</w:t>
            </w:r>
          </w:p>
        </w:tc>
        <w:tc>
          <w:tcPr>
            <w:tcW w:w="7689" w:type="dxa"/>
            <w:shd w:val="clear" w:color="auto" w:fill="auto"/>
            <w:vAlign w:val="center"/>
          </w:tcPr>
          <w:p w14:paraId="55CC1CB3" w14:textId="77777777" w:rsidR="00E371A3" w:rsidRPr="00056ADA" w:rsidRDefault="00E371A3" w:rsidP="006E620C">
            <w:pPr>
              <w:ind w:left="34"/>
              <w:contextualSpacing/>
              <w:rPr>
                <w:rFonts w:ascii="Arial" w:hAnsi="Arial" w:cs="Arial"/>
                <w:color w:val="000000"/>
                <w:sz w:val="22"/>
                <w:szCs w:val="22"/>
              </w:rPr>
            </w:pPr>
            <w:r w:rsidRPr="00056ADA">
              <w:rPr>
                <w:rFonts w:ascii="Arial" w:hAnsi="Arial" w:cs="Arial"/>
                <w:color w:val="000000"/>
                <w:sz w:val="22"/>
                <w:szCs w:val="22"/>
                <w:lang w:val="en-GB"/>
              </w:rPr>
              <w:t xml:space="preserve">Do you have other offices / plants in the </w:t>
            </w:r>
            <w:proofErr w:type="gramStart"/>
            <w:r w:rsidRPr="00056ADA">
              <w:rPr>
                <w:rFonts w:ascii="Arial" w:hAnsi="Arial" w:cs="Arial"/>
                <w:color w:val="000000"/>
                <w:sz w:val="22"/>
                <w:szCs w:val="22"/>
                <w:lang w:val="en-GB"/>
              </w:rPr>
              <w:t>country ?</w:t>
            </w:r>
            <w:proofErr w:type="gramEnd"/>
            <w:r w:rsidRPr="00056ADA">
              <w:rPr>
                <w:rFonts w:ascii="Arial" w:hAnsi="Arial" w:cs="Arial"/>
                <w:color w:val="000000"/>
                <w:sz w:val="22"/>
                <w:szCs w:val="22"/>
                <w:lang w:val="en-GB"/>
              </w:rPr>
              <w:t xml:space="preserve"> </w:t>
            </w:r>
            <w:proofErr w:type="spellStart"/>
            <w:r w:rsidRPr="00056ADA">
              <w:rPr>
                <w:rFonts w:ascii="Arial" w:hAnsi="Arial" w:cs="Arial"/>
                <w:color w:val="000000"/>
                <w:sz w:val="22"/>
                <w:szCs w:val="22"/>
              </w:rPr>
              <w:t>Where</w:t>
            </w:r>
            <w:proofErr w:type="spellEnd"/>
            <w:r w:rsidRPr="00056ADA">
              <w:rPr>
                <w:rFonts w:ascii="Arial" w:hAnsi="Arial" w:cs="Arial"/>
                <w:color w:val="000000"/>
                <w:sz w:val="22"/>
                <w:szCs w:val="22"/>
              </w:rPr>
              <w:t xml:space="preserve"> ?</w:t>
            </w:r>
          </w:p>
        </w:tc>
        <w:tc>
          <w:tcPr>
            <w:tcW w:w="811" w:type="dxa"/>
            <w:shd w:val="clear" w:color="auto" w:fill="auto"/>
            <w:vAlign w:val="center"/>
          </w:tcPr>
          <w:p w14:paraId="1275E396" w14:textId="77777777" w:rsidR="00E371A3" w:rsidRPr="00056ADA" w:rsidRDefault="00E371A3" w:rsidP="006E620C">
            <w:pPr>
              <w:contextualSpacing/>
              <w:rPr>
                <w:rFonts w:ascii="Arial" w:hAnsi="Arial" w:cs="Arial"/>
                <w:b/>
                <w:bCs/>
                <w:sz w:val="22"/>
                <w:szCs w:val="22"/>
              </w:rPr>
            </w:pPr>
          </w:p>
        </w:tc>
      </w:tr>
      <w:tr w:rsidR="00E371A3" w:rsidRPr="00AD7C63" w14:paraId="35BC2226" w14:textId="77777777" w:rsidTr="003929A8">
        <w:trPr>
          <w:trHeight w:val="422"/>
        </w:trPr>
        <w:tc>
          <w:tcPr>
            <w:tcW w:w="670" w:type="dxa"/>
            <w:shd w:val="clear" w:color="auto" w:fill="auto"/>
            <w:vAlign w:val="center"/>
          </w:tcPr>
          <w:p w14:paraId="126EDF8C" w14:textId="77777777" w:rsidR="00E371A3" w:rsidRPr="00056ADA" w:rsidRDefault="00E371A3" w:rsidP="006E620C">
            <w:pPr>
              <w:contextualSpacing/>
              <w:jc w:val="center"/>
              <w:rPr>
                <w:rFonts w:ascii="Arial" w:hAnsi="Arial" w:cs="Arial"/>
                <w:b/>
                <w:bCs/>
                <w:sz w:val="22"/>
                <w:szCs w:val="22"/>
              </w:rPr>
            </w:pPr>
            <w:r w:rsidRPr="00056ADA">
              <w:rPr>
                <w:rFonts w:ascii="Arial" w:hAnsi="Arial" w:cs="Arial"/>
                <w:b/>
                <w:bCs/>
                <w:sz w:val="22"/>
                <w:szCs w:val="22"/>
              </w:rPr>
              <w:t>5</w:t>
            </w:r>
          </w:p>
        </w:tc>
        <w:tc>
          <w:tcPr>
            <w:tcW w:w="7689" w:type="dxa"/>
            <w:shd w:val="clear" w:color="auto" w:fill="auto"/>
            <w:vAlign w:val="center"/>
          </w:tcPr>
          <w:p w14:paraId="4282B4EF" w14:textId="77777777" w:rsidR="00E371A3" w:rsidRPr="00056ADA" w:rsidRDefault="00E371A3" w:rsidP="006E620C">
            <w:pPr>
              <w:contextualSpacing/>
              <w:rPr>
                <w:rFonts w:ascii="Arial" w:hAnsi="Arial" w:cs="Arial"/>
                <w:b/>
                <w:bCs/>
                <w:sz w:val="22"/>
                <w:szCs w:val="22"/>
                <w:lang w:val="en-GB"/>
              </w:rPr>
            </w:pPr>
            <w:r w:rsidRPr="00056ADA">
              <w:rPr>
                <w:rFonts w:ascii="Arial" w:hAnsi="Arial" w:cs="Arial"/>
                <w:color w:val="000000"/>
                <w:sz w:val="22"/>
                <w:szCs w:val="22"/>
                <w:lang w:val="en-GB"/>
              </w:rPr>
              <w:t>How many employees work for your company in-</w:t>
            </w:r>
            <w:proofErr w:type="gramStart"/>
            <w:r w:rsidRPr="00056ADA">
              <w:rPr>
                <w:rFonts w:ascii="Arial" w:hAnsi="Arial" w:cs="Arial"/>
                <w:color w:val="000000"/>
                <w:sz w:val="22"/>
                <w:szCs w:val="22"/>
                <w:lang w:val="en-GB"/>
              </w:rPr>
              <w:t>country ?</w:t>
            </w:r>
            <w:proofErr w:type="gramEnd"/>
            <w:r w:rsidRPr="00056ADA">
              <w:rPr>
                <w:rFonts w:ascii="Arial" w:hAnsi="Arial" w:cs="Arial"/>
                <w:color w:val="000000"/>
                <w:sz w:val="22"/>
                <w:szCs w:val="22"/>
                <w:lang w:val="en-GB"/>
              </w:rPr>
              <w:t xml:space="preserve"> </w:t>
            </w:r>
          </w:p>
        </w:tc>
        <w:tc>
          <w:tcPr>
            <w:tcW w:w="811" w:type="dxa"/>
            <w:shd w:val="clear" w:color="auto" w:fill="auto"/>
            <w:vAlign w:val="center"/>
          </w:tcPr>
          <w:p w14:paraId="2B63FBB5" w14:textId="77777777" w:rsidR="00E371A3" w:rsidRPr="00056ADA" w:rsidRDefault="00E371A3" w:rsidP="006E620C">
            <w:pPr>
              <w:contextualSpacing/>
              <w:rPr>
                <w:rFonts w:ascii="Arial" w:hAnsi="Arial" w:cs="Arial"/>
                <w:b/>
                <w:bCs/>
                <w:sz w:val="22"/>
                <w:szCs w:val="22"/>
                <w:lang w:val="en-GB"/>
              </w:rPr>
            </w:pPr>
          </w:p>
        </w:tc>
      </w:tr>
      <w:tr w:rsidR="00E371A3" w:rsidRPr="00056ADA" w14:paraId="2649119F" w14:textId="77777777" w:rsidTr="006E620C">
        <w:tc>
          <w:tcPr>
            <w:tcW w:w="9170" w:type="dxa"/>
            <w:gridSpan w:val="3"/>
            <w:shd w:val="clear" w:color="auto" w:fill="D9D9D9" w:themeFill="background1" w:themeFillShade="D9"/>
            <w:vAlign w:val="center"/>
          </w:tcPr>
          <w:p w14:paraId="0D76EC04" w14:textId="77777777" w:rsidR="00E371A3" w:rsidRPr="00056ADA" w:rsidRDefault="00E371A3" w:rsidP="006E620C">
            <w:pPr>
              <w:contextualSpacing/>
              <w:rPr>
                <w:rFonts w:ascii="Arial" w:hAnsi="Arial" w:cs="Arial"/>
                <w:b/>
                <w:bCs/>
                <w:sz w:val="22"/>
                <w:szCs w:val="22"/>
              </w:rPr>
            </w:pPr>
            <w:r w:rsidRPr="00056ADA">
              <w:rPr>
                <w:rFonts w:ascii="Arial" w:hAnsi="Arial" w:cs="Arial"/>
                <w:b/>
                <w:bCs/>
                <w:sz w:val="22"/>
                <w:szCs w:val="22"/>
              </w:rPr>
              <w:t>Financial Information:</w:t>
            </w:r>
          </w:p>
        </w:tc>
      </w:tr>
      <w:tr w:rsidR="00E371A3" w:rsidRPr="00AD7C63" w14:paraId="2A2DF1CF" w14:textId="77777777" w:rsidTr="003929A8">
        <w:tc>
          <w:tcPr>
            <w:tcW w:w="670" w:type="dxa"/>
            <w:shd w:val="clear" w:color="auto" w:fill="auto"/>
            <w:vAlign w:val="center"/>
          </w:tcPr>
          <w:p w14:paraId="5C35D521" w14:textId="77777777" w:rsidR="00E371A3" w:rsidRPr="00056ADA" w:rsidRDefault="00E371A3" w:rsidP="006E620C">
            <w:pPr>
              <w:ind w:firstLine="66"/>
              <w:contextualSpacing/>
              <w:jc w:val="center"/>
              <w:rPr>
                <w:rFonts w:ascii="Arial" w:hAnsi="Arial" w:cs="Arial"/>
                <w:b/>
                <w:bCs/>
                <w:sz w:val="22"/>
                <w:szCs w:val="22"/>
              </w:rPr>
            </w:pPr>
            <w:r w:rsidRPr="00056ADA">
              <w:rPr>
                <w:rFonts w:ascii="Arial" w:hAnsi="Arial" w:cs="Arial"/>
                <w:b/>
                <w:bCs/>
                <w:sz w:val="22"/>
                <w:szCs w:val="22"/>
              </w:rPr>
              <w:t>6</w:t>
            </w:r>
          </w:p>
        </w:tc>
        <w:tc>
          <w:tcPr>
            <w:tcW w:w="7689" w:type="dxa"/>
            <w:shd w:val="clear" w:color="auto" w:fill="auto"/>
            <w:vAlign w:val="center"/>
          </w:tcPr>
          <w:p w14:paraId="183E4110" w14:textId="77777777" w:rsidR="00E371A3" w:rsidRPr="00056ADA" w:rsidRDefault="00E371A3" w:rsidP="006E620C">
            <w:pPr>
              <w:contextualSpacing/>
              <w:rPr>
                <w:rFonts w:ascii="Arial" w:hAnsi="Arial" w:cs="Arial"/>
                <w:bCs/>
                <w:sz w:val="22"/>
                <w:szCs w:val="22"/>
                <w:lang w:val="en-GB"/>
              </w:rPr>
            </w:pPr>
            <w:r w:rsidRPr="00056ADA">
              <w:rPr>
                <w:rFonts w:ascii="Arial" w:hAnsi="Arial" w:cs="Arial"/>
                <w:bCs/>
                <w:sz w:val="22"/>
                <w:szCs w:val="22"/>
                <w:lang w:val="en-GB"/>
              </w:rPr>
              <w:t>What is your yearly income in [EUR] over the last 3 years:</w:t>
            </w:r>
          </w:p>
        </w:tc>
        <w:tc>
          <w:tcPr>
            <w:tcW w:w="811" w:type="dxa"/>
            <w:shd w:val="clear" w:color="auto" w:fill="auto"/>
            <w:vAlign w:val="center"/>
          </w:tcPr>
          <w:p w14:paraId="2752AFC5" w14:textId="77777777" w:rsidR="00E371A3" w:rsidRPr="00056ADA" w:rsidRDefault="00E371A3" w:rsidP="006E620C">
            <w:pPr>
              <w:contextualSpacing/>
              <w:rPr>
                <w:rFonts w:ascii="Arial" w:hAnsi="Arial" w:cs="Arial"/>
                <w:b/>
                <w:bCs/>
                <w:sz w:val="22"/>
                <w:szCs w:val="22"/>
                <w:lang w:val="en-GB"/>
              </w:rPr>
            </w:pPr>
          </w:p>
        </w:tc>
      </w:tr>
      <w:tr w:rsidR="00E371A3" w:rsidRPr="00056ADA" w14:paraId="185852A8" w14:textId="77777777" w:rsidTr="003929A8">
        <w:tc>
          <w:tcPr>
            <w:tcW w:w="670" w:type="dxa"/>
            <w:shd w:val="clear" w:color="auto" w:fill="auto"/>
            <w:vAlign w:val="center"/>
          </w:tcPr>
          <w:p w14:paraId="3FA2527D" w14:textId="77777777" w:rsidR="00E371A3" w:rsidRPr="00056ADA" w:rsidRDefault="00E371A3" w:rsidP="006E620C">
            <w:pPr>
              <w:ind w:firstLine="66"/>
              <w:contextualSpacing/>
              <w:jc w:val="center"/>
              <w:rPr>
                <w:rFonts w:ascii="Arial" w:hAnsi="Arial" w:cs="Arial"/>
                <w:b/>
                <w:bCs/>
                <w:sz w:val="22"/>
                <w:szCs w:val="22"/>
                <w:lang w:val="en-GB"/>
              </w:rPr>
            </w:pPr>
          </w:p>
        </w:tc>
        <w:tc>
          <w:tcPr>
            <w:tcW w:w="7689" w:type="dxa"/>
            <w:shd w:val="clear" w:color="auto" w:fill="auto"/>
            <w:vAlign w:val="center"/>
          </w:tcPr>
          <w:p w14:paraId="51435967" w14:textId="77777777" w:rsidR="00E371A3" w:rsidRPr="00CE7395" w:rsidRDefault="00E371A3" w:rsidP="006E620C">
            <w:pPr>
              <w:contextualSpacing/>
              <w:rPr>
                <w:rFonts w:ascii="Arial" w:hAnsi="Arial" w:cs="Arial"/>
                <w:bCs/>
                <w:sz w:val="22"/>
                <w:szCs w:val="22"/>
              </w:rPr>
            </w:pPr>
            <w:r w:rsidRPr="00CE7395">
              <w:rPr>
                <w:rFonts w:ascii="Arial" w:hAnsi="Arial" w:cs="Arial"/>
                <w:bCs/>
                <w:sz w:val="22"/>
                <w:szCs w:val="22"/>
                <w:lang w:val="en-GB"/>
              </w:rPr>
              <w:t xml:space="preserve">               </w:t>
            </w:r>
            <w:r w:rsidRPr="00CE7395">
              <w:rPr>
                <w:rFonts w:ascii="Arial" w:hAnsi="Arial" w:cs="Arial"/>
                <w:bCs/>
                <w:sz w:val="22"/>
                <w:szCs w:val="22"/>
              </w:rPr>
              <w:t xml:space="preserve">Last </w:t>
            </w:r>
            <w:proofErr w:type="spellStart"/>
            <w:r w:rsidRPr="00CE7395">
              <w:rPr>
                <w:rFonts w:ascii="Arial" w:hAnsi="Arial" w:cs="Arial"/>
                <w:bCs/>
                <w:sz w:val="22"/>
                <w:szCs w:val="22"/>
              </w:rPr>
              <w:t>Year</w:t>
            </w:r>
            <w:proofErr w:type="spellEnd"/>
            <w:r w:rsidRPr="00CE7395">
              <w:rPr>
                <w:rFonts w:ascii="Arial" w:hAnsi="Arial" w:cs="Arial"/>
                <w:bCs/>
                <w:sz w:val="22"/>
                <w:szCs w:val="22"/>
              </w:rPr>
              <w:t xml:space="preserve"> (N-1):</w:t>
            </w:r>
          </w:p>
        </w:tc>
        <w:tc>
          <w:tcPr>
            <w:tcW w:w="811" w:type="dxa"/>
            <w:shd w:val="clear" w:color="auto" w:fill="auto"/>
            <w:vAlign w:val="center"/>
          </w:tcPr>
          <w:p w14:paraId="1FC9B603" w14:textId="77777777" w:rsidR="00E371A3" w:rsidRPr="00056ADA" w:rsidRDefault="00E371A3" w:rsidP="006E620C">
            <w:pPr>
              <w:contextualSpacing/>
              <w:rPr>
                <w:rFonts w:ascii="Arial" w:hAnsi="Arial" w:cs="Arial"/>
                <w:b/>
                <w:bCs/>
                <w:sz w:val="22"/>
                <w:szCs w:val="22"/>
              </w:rPr>
            </w:pPr>
          </w:p>
        </w:tc>
      </w:tr>
      <w:tr w:rsidR="00E371A3" w:rsidRPr="00056ADA" w14:paraId="54B8C972" w14:textId="77777777" w:rsidTr="003929A8">
        <w:tc>
          <w:tcPr>
            <w:tcW w:w="670" w:type="dxa"/>
            <w:shd w:val="clear" w:color="auto" w:fill="auto"/>
            <w:vAlign w:val="center"/>
          </w:tcPr>
          <w:p w14:paraId="0F67A80A" w14:textId="77777777" w:rsidR="00E371A3" w:rsidRPr="00056ADA" w:rsidRDefault="00E371A3" w:rsidP="006E620C">
            <w:pPr>
              <w:ind w:firstLine="66"/>
              <w:contextualSpacing/>
              <w:jc w:val="center"/>
              <w:rPr>
                <w:rFonts w:ascii="Arial" w:hAnsi="Arial" w:cs="Arial"/>
                <w:b/>
                <w:bCs/>
                <w:sz w:val="22"/>
                <w:szCs w:val="22"/>
              </w:rPr>
            </w:pPr>
          </w:p>
        </w:tc>
        <w:tc>
          <w:tcPr>
            <w:tcW w:w="7689" w:type="dxa"/>
            <w:shd w:val="clear" w:color="auto" w:fill="auto"/>
            <w:vAlign w:val="center"/>
          </w:tcPr>
          <w:p w14:paraId="16A6332B" w14:textId="77777777" w:rsidR="00E371A3" w:rsidRPr="00CE7395" w:rsidRDefault="00E371A3" w:rsidP="006E620C">
            <w:pPr>
              <w:contextualSpacing/>
              <w:rPr>
                <w:rFonts w:ascii="Arial" w:hAnsi="Arial" w:cs="Arial"/>
                <w:bCs/>
                <w:sz w:val="22"/>
                <w:szCs w:val="22"/>
              </w:rPr>
            </w:pPr>
            <w:r w:rsidRPr="00CE7395">
              <w:rPr>
                <w:rFonts w:ascii="Arial" w:hAnsi="Arial" w:cs="Arial"/>
                <w:bCs/>
                <w:sz w:val="22"/>
                <w:szCs w:val="22"/>
              </w:rPr>
              <w:t xml:space="preserve">               </w:t>
            </w:r>
            <w:proofErr w:type="spellStart"/>
            <w:r w:rsidRPr="00CE7395">
              <w:rPr>
                <w:rFonts w:ascii="Arial" w:hAnsi="Arial" w:cs="Arial"/>
                <w:bCs/>
                <w:sz w:val="22"/>
                <w:szCs w:val="22"/>
              </w:rPr>
              <w:t>Previous</w:t>
            </w:r>
            <w:proofErr w:type="spellEnd"/>
            <w:r w:rsidRPr="00CE7395">
              <w:rPr>
                <w:rFonts w:ascii="Arial" w:hAnsi="Arial" w:cs="Arial"/>
                <w:bCs/>
                <w:sz w:val="22"/>
                <w:szCs w:val="22"/>
              </w:rPr>
              <w:t xml:space="preserve"> </w:t>
            </w:r>
            <w:proofErr w:type="spellStart"/>
            <w:r w:rsidRPr="00CE7395">
              <w:rPr>
                <w:rFonts w:ascii="Arial" w:hAnsi="Arial" w:cs="Arial"/>
                <w:bCs/>
                <w:sz w:val="22"/>
                <w:szCs w:val="22"/>
              </w:rPr>
              <w:t>Year</w:t>
            </w:r>
            <w:proofErr w:type="spellEnd"/>
            <w:r w:rsidRPr="00CE7395">
              <w:rPr>
                <w:rFonts w:ascii="Arial" w:hAnsi="Arial" w:cs="Arial"/>
                <w:bCs/>
                <w:sz w:val="22"/>
                <w:szCs w:val="22"/>
              </w:rPr>
              <w:t xml:space="preserve"> (N-2):</w:t>
            </w:r>
          </w:p>
        </w:tc>
        <w:tc>
          <w:tcPr>
            <w:tcW w:w="811" w:type="dxa"/>
            <w:shd w:val="clear" w:color="auto" w:fill="auto"/>
            <w:vAlign w:val="center"/>
          </w:tcPr>
          <w:p w14:paraId="0105C08E" w14:textId="77777777" w:rsidR="00E371A3" w:rsidRPr="00056ADA" w:rsidRDefault="00E371A3" w:rsidP="006E620C">
            <w:pPr>
              <w:contextualSpacing/>
              <w:rPr>
                <w:rFonts w:ascii="Arial" w:hAnsi="Arial" w:cs="Arial"/>
                <w:b/>
                <w:bCs/>
                <w:sz w:val="22"/>
                <w:szCs w:val="22"/>
              </w:rPr>
            </w:pPr>
          </w:p>
        </w:tc>
      </w:tr>
      <w:tr w:rsidR="00E371A3" w:rsidRPr="00056ADA" w14:paraId="691F46E0" w14:textId="77777777" w:rsidTr="003929A8">
        <w:tc>
          <w:tcPr>
            <w:tcW w:w="670" w:type="dxa"/>
            <w:shd w:val="clear" w:color="auto" w:fill="auto"/>
            <w:vAlign w:val="center"/>
          </w:tcPr>
          <w:p w14:paraId="50150DA7" w14:textId="77777777" w:rsidR="00E371A3" w:rsidRPr="00056ADA" w:rsidRDefault="00E371A3" w:rsidP="006E620C">
            <w:pPr>
              <w:ind w:firstLine="66"/>
              <w:contextualSpacing/>
              <w:jc w:val="center"/>
              <w:rPr>
                <w:rFonts w:ascii="Arial" w:hAnsi="Arial" w:cs="Arial"/>
                <w:b/>
                <w:bCs/>
                <w:sz w:val="22"/>
                <w:szCs w:val="22"/>
              </w:rPr>
            </w:pPr>
          </w:p>
        </w:tc>
        <w:tc>
          <w:tcPr>
            <w:tcW w:w="7689" w:type="dxa"/>
            <w:shd w:val="clear" w:color="auto" w:fill="auto"/>
            <w:vAlign w:val="center"/>
          </w:tcPr>
          <w:p w14:paraId="52B9B2E8" w14:textId="77777777" w:rsidR="00E371A3" w:rsidRPr="00CE7395" w:rsidRDefault="00E371A3" w:rsidP="006E620C">
            <w:pPr>
              <w:contextualSpacing/>
              <w:rPr>
                <w:rFonts w:ascii="Arial" w:hAnsi="Arial" w:cs="Arial"/>
                <w:bCs/>
                <w:sz w:val="22"/>
                <w:szCs w:val="22"/>
              </w:rPr>
            </w:pPr>
            <w:r w:rsidRPr="00CE7395">
              <w:rPr>
                <w:rFonts w:ascii="Arial" w:hAnsi="Arial" w:cs="Arial"/>
                <w:bCs/>
                <w:sz w:val="22"/>
                <w:szCs w:val="22"/>
              </w:rPr>
              <w:t xml:space="preserve">               </w:t>
            </w:r>
            <w:proofErr w:type="spellStart"/>
            <w:r w:rsidRPr="00CE7395">
              <w:rPr>
                <w:rFonts w:ascii="Arial" w:hAnsi="Arial" w:cs="Arial"/>
                <w:bCs/>
                <w:sz w:val="22"/>
                <w:szCs w:val="22"/>
              </w:rPr>
              <w:t>Previous</w:t>
            </w:r>
            <w:proofErr w:type="spellEnd"/>
            <w:r w:rsidRPr="00CE7395">
              <w:rPr>
                <w:rFonts w:ascii="Arial" w:hAnsi="Arial" w:cs="Arial"/>
                <w:bCs/>
                <w:sz w:val="22"/>
                <w:szCs w:val="22"/>
              </w:rPr>
              <w:t xml:space="preserve"> </w:t>
            </w:r>
            <w:proofErr w:type="spellStart"/>
            <w:r w:rsidRPr="00CE7395">
              <w:rPr>
                <w:rFonts w:ascii="Arial" w:hAnsi="Arial" w:cs="Arial"/>
                <w:bCs/>
                <w:sz w:val="22"/>
                <w:szCs w:val="22"/>
              </w:rPr>
              <w:t>Year</w:t>
            </w:r>
            <w:proofErr w:type="spellEnd"/>
            <w:r w:rsidRPr="00CE7395">
              <w:rPr>
                <w:rFonts w:ascii="Arial" w:hAnsi="Arial" w:cs="Arial"/>
                <w:bCs/>
                <w:sz w:val="22"/>
                <w:szCs w:val="22"/>
              </w:rPr>
              <w:t xml:space="preserve"> (N-3):</w:t>
            </w:r>
          </w:p>
        </w:tc>
        <w:tc>
          <w:tcPr>
            <w:tcW w:w="811" w:type="dxa"/>
            <w:shd w:val="clear" w:color="auto" w:fill="auto"/>
            <w:vAlign w:val="center"/>
          </w:tcPr>
          <w:p w14:paraId="3911560F" w14:textId="77777777" w:rsidR="00E371A3" w:rsidRPr="00056ADA" w:rsidRDefault="00E371A3" w:rsidP="006E620C">
            <w:pPr>
              <w:contextualSpacing/>
              <w:rPr>
                <w:rFonts w:ascii="Arial" w:hAnsi="Arial" w:cs="Arial"/>
                <w:b/>
                <w:bCs/>
                <w:sz w:val="22"/>
                <w:szCs w:val="22"/>
              </w:rPr>
            </w:pPr>
          </w:p>
        </w:tc>
      </w:tr>
      <w:tr w:rsidR="00E371A3" w:rsidRPr="00AD7C63" w14:paraId="61B6DA0B" w14:textId="77777777" w:rsidTr="003929A8">
        <w:trPr>
          <w:trHeight w:val="388"/>
        </w:trPr>
        <w:tc>
          <w:tcPr>
            <w:tcW w:w="670" w:type="dxa"/>
            <w:shd w:val="clear" w:color="auto" w:fill="auto"/>
            <w:vAlign w:val="center"/>
          </w:tcPr>
          <w:p w14:paraId="6FEEFFE0" w14:textId="77777777" w:rsidR="00E371A3" w:rsidRPr="00056ADA" w:rsidRDefault="00E371A3" w:rsidP="006E620C">
            <w:pPr>
              <w:ind w:firstLine="66"/>
              <w:contextualSpacing/>
              <w:jc w:val="center"/>
              <w:rPr>
                <w:rFonts w:ascii="Arial" w:hAnsi="Arial" w:cs="Arial"/>
                <w:b/>
                <w:bCs/>
                <w:sz w:val="22"/>
                <w:szCs w:val="22"/>
              </w:rPr>
            </w:pPr>
            <w:r w:rsidRPr="00056ADA">
              <w:rPr>
                <w:rFonts w:ascii="Arial" w:hAnsi="Arial" w:cs="Arial"/>
                <w:b/>
                <w:bCs/>
                <w:sz w:val="22"/>
                <w:szCs w:val="22"/>
              </w:rPr>
              <w:t>7</w:t>
            </w:r>
          </w:p>
        </w:tc>
        <w:tc>
          <w:tcPr>
            <w:tcW w:w="7689" w:type="dxa"/>
            <w:shd w:val="clear" w:color="auto" w:fill="auto"/>
            <w:vAlign w:val="center"/>
          </w:tcPr>
          <w:p w14:paraId="3EDB21EC" w14:textId="77777777" w:rsidR="00E371A3" w:rsidRPr="00056ADA" w:rsidRDefault="00E371A3" w:rsidP="006E620C">
            <w:pPr>
              <w:contextualSpacing/>
              <w:rPr>
                <w:rFonts w:ascii="Arial" w:hAnsi="Arial" w:cs="Arial"/>
                <w:bCs/>
                <w:sz w:val="22"/>
                <w:szCs w:val="22"/>
                <w:lang w:val="en-GB"/>
              </w:rPr>
            </w:pPr>
            <w:r w:rsidRPr="00056ADA">
              <w:rPr>
                <w:rFonts w:ascii="Arial" w:hAnsi="Arial" w:cs="Arial"/>
                <w:color w:val="000000"/>
                <w:sz w:val="22"/>
                <w:szCs w:val="22"/>
                <w:lang w:val="en-GB"/>
              </w:rPr>
              <w:t xml:space="preserve">Can you provide audited Financial accounts upon request </w:t>
            </w:r>
            <w:r w:rsidR="00F25D4F">
              <w:rPr>
                <w:rFonts w:ascii="Arial" w:hAnsi="Arial" w:cs="Arial"/>
                <w:color w:val="000000"/>
                <w:sz w:val="22"/>
                <w:szCs w:val="22"/>
                <w:lang w:val="en-GB"/>
              </w:rPr>
              <w:t>of the past three years</w:t>
            </w:r>
            <w:r w:rsidRPr="00056ADA">
              <w:rPr>
                <w:rFonts w:ascii="Arial" w:hAnsi="Arial" w:cs="Arial"/>
                <w:color w:val="000000"/>
                <w:sz w:val="22"/>
                <w:szCs w:val="22"/>
                <w:lang w:val="en-GB"/>
              </w:rPr>
              <w:t>?</w:t>
            </w:r>
          </w:p>
        </w:tc>
        <w:tc>
          <w:tcPr>
            <w:tcW w:w="811" w:type="dxa"/>
            <w:shd w:val="clear" w:color="auto" w:fill="auto"/>
            <w:vAlign w:val="center"/>
          </w:tcPr>
          <w:p w14:paraId="77B123C9" w14:textId="77777777" w:rsidR="00E371A3" w:rsidRPr="00056ADA" w:rsidRDefault="00E371A3" w:rsidP="006E620C">
            <w:pPr>
              <w:contextualSpacing/>
              <w:rPr>
                <w:rFonts w:ascii="Arial" w:hAnsi="Arial" w:cs="Arial"/>
                <w:b/>
                <w:bCs/>
                <w:sz w:val="22"/>
                <w:szCs w:val="22"/>
                <w:lang w:val="en-GB"/>
              </w:rPr>
            </w:pPr>
          </w:p>
        </w:tc>
      </w:tr>
      <w:tr w:rsidR="00E371A3" w:rsidRPr="00AD7C63" w14:paraId="0B0DAA89" w14:textId="77777777" w:rsidTr="003929A8">
        <w:tc>
          <w:tcPr>
            <w:tcW w:w="670" w:type="dxa"/>
            <w:shd w:val="clear" w:color="auto" w:fill="auto"/>
            <w:vAlign w:val="center"/>
          </w:tcPr>
          <w:p w14:paraId="3ED7B3EF" w14:textId="77777777" w:rsidR="00E371A3" w:rsidRPr="00056ADA" w:rsidRDefault="00E371A3" w:rsidP="006E620C">
            <w:pPr>
              <w:ind w:firstLine="66"/>
              <w:contextualSpacing/>
              <w:jc w:val="center"/>
              <w:rPr>
                <w:rFonts w:ascii="Arial" w:hAnsi="Arial" w:cs="Arial"/>
                <w:b/>
                <w:bCs/>
                <w:sz w:val="22"/>
                <w:szCs w:val="22"/>
              </w:rPr>
            </w:pPr>
            <w:r w:rsidRPr="00056ADA">
              <w:rPr>
                <w:rFonts w:ascii="Arial" w:hAnsi="Arial" w:cs="Arial"/>
                <w:b/>
                <w:bCs/>
                <w:sz w:val="22"/>
                <w:szCs w:val="22"/>
              </w:rPr>
              <w:t>8</w:t>
            </w:r>
          </w:p>
        </w:tc>
        <w:tc>
          <w:tcPr>
            <w:tcW w:w="7689" w:type="dxa"/>
            <w:shd w:val="clear" w:color="auto" w:fill="auto"/>
            <w:vAlign w:val="center"/>
          </w:tcPr>
          <w:p w14:paraId="741EACCA" w14:textId="77777777" w:rsidR="00E371A3" w:rsidRPr="00056ADA" w:rsidRDefault="00E371A3" w:rsidP="006E620C">
            <w:pPr>
              <w:contextualSpacing/>
              <w:rPr>
                <w:rFonts w:ascii="Arial" w:hAnsi="Arial" w:cs="Arial"/>
                <w:color w:val="000000"/>
                <w:sz w:val="22"/>
                <w:szCs w:val="22"/>
                <w:lang w:val="en-GB"/>
              </w:rPr>
            </w:pPr>
            <w:r w:rsidRPr="00056ADA">
              <w:rPr>
                <w:rFonts w:ascii="Arial" w:hAnsi="Arial" w:cs="Arial"/>
                <w:color w:val="000000"/>
                <w:sz w:val="22"/>
                <w:szCs w:val="22"/>
                <w:lang w:val="en-GB"/>
              </w:rPr>
              <w:t>Please provide a certificate of solvency issued by your Bank on the bank Letterhead (see template in Appendix)</w:t>
            </w:r>
          </w:p>
        </w:tc>
        <w:tc>
          <w:tcPr>
            <w:tcW w:w="811" w:type="dxa"/>
            <w:shd w:val="clear" w:color="auto" w:fill="auto"/>
            <w:vAlign w:val="center"/>
          </w:tcPr>
          <w:p w14:paraId="57D7C0D6" w14:textId="77777777" w:rsidR="00E371A3" w:rsidRPr="00056ADA" w:rsidRDefault="00E371A3" w:rsidP="006E620C">
            <w:pPr>
              <w:contextualSpacing/>
              <w:rPr>
                <w:rFonts w:ascii="Arial" w:hAnsi="Arial" w:cs="Arial"/>
                <w:b/>
                <w:bCs/>
                <w:sz w:val="22"/>
                <w:szCs w:val="22"/>
                <w:lang w:val="en-GB"/>
              </w:rPr>
            </w:pPr>
          </w:p>
        </w:tc>
      </w:tr>
      <w:tr w:rsidR="00E371A3" w:rsidRPr="00056ADA" w14:paraId="008E7B66" w14:textId="77777777" w:rsidTr="006E620C">
        <w:tc>
          <w:tcPr>
            <w:tcW w:w="9170" w:type="dxa"/>
            <w:gridSpan w:val="3"/>
            <w:shd w:val="clear" w:color="auto" w:fill="D9D9D9" w:themeFill="background1" w:themeFillShade="D9"/>
            <w:vAlign w:val="center"/>
          </w:tcPr>
          <w:p w14:paraId="2654069D" w14:textId="77777777" w:rsidR="00E371A3" w:rsidRPr="00056ADA" w:rsidRDefault="00E371A3" w:rsidP="006E620C">
            <w:pPr>
              <w:contextualSpacing/>
              <w:rPr>
                <w:rFonts w:ascii="Arial" w:hAnsi="Arial" w:cs="Arial"/>
                <w:b/>
                <w:bCs/>
                <w:sz w:val="22"/>
                <w:szCs w:val="22"/>
              </w:rPr>
            </w:pPr>
            <w:r w:rsidRPr="00056ADA">
              <w:rPr>
                <w:rFonts w:ascii="Arial" w:hAnsi="Arial" w:cs="Arial"/>
                <w:b/>
                <w:bCs/>
                <w:sz w:val="22"/>
                <w:szCs w:val="22"/>
              </w:rPr>
              <w:t xml:space="preserve">Customer </w:t>
            </w:r>
            <w:proofErr w:type="spellStart"/>
            <w:r w:rsidRPr="00056ADA">
              <w:rPr>
                <w:rFonts w:ascii="Arial" w:hAnsi="Arial" w:cs="Arial"/>
                <w:b/>
                <w:bCs/>
                <w:sz w:val="22"/>
                <w:szCs w:val="22"/>
              </w:rPr>
              <w:t>References</w:t>
            </w:r>
            <w:proofErr w:type="spellEnd"/>
            <w:r w:rsidRPr="00056ADA">
              <w:rPr>
                <w:rFonts w:ascii="Arial" w:hAnsi="Arial" w:cs="Arial"/>
                <w:b/>
                <w:bCs/>
                <w:sz w:val="22"/>
                <w:szCs w:val="22"/>
              </w:rPr>
              <w:t>:</w:t>
            </w:r>
          </w:p>
        </w:tc>
      </w:tr>
      <w:tr w:rsidR="00E371A3" w:rsidRPr="00AD7C63" w14:paraId="0295E3AB" w14:textId="77777777" w:rsidTr="003929A8">
        <w:trPr>
          <w:trHeight w:val="518"/>
        </w:trPr>
        <w:tc>
          <w:tcPr>
            <w:tcW w:w="670" w:type="dxa"/>
            <w:shd w:val="clear" w:color="auto" w:fill="auto"/>
            <w:vAlign w:val="center"/>
          </w:tcPr>
          <w:p w14:paraId="75209AAB" w14:textId="77777777" w:rsidR="00E371A3" w:rsidRPr="00056ADA" w:rsidRDefault="00E371A3" w:rsidP="006E620C">
            <w:pPr>
              <w:ind w:firstLine="66"/>
              <w:contextualSpacing/>
              <w:jc w:val="center"/>
              <w:rPr>
                <w:rFonts w:ascii="Arial" w:hAnsi="Arial" w:cs="Arial"/>
                <w:b/>
                <w:bCs/>
                <w:sz w:val="22"/>
                <w:szCs w:val="22"/>
              </w:rPr>
            </w:pPr>
            <w:r w:rsidRPr="00056ADA">
              <w:rPr>
                <w:rFonts w:ascii="Arial" w:hAnsi="Arial" w:cs="Arial"/>
                <w:b/>
                <w:bCs/>
                <w:sz w:val="22"/>
                <w:szCs w:val="22"/>
              </w:rPr>
              <w:t>9</w:t>
            </w:r>
          </w:p>
        </w:tc>
        <w:tc>
          <w:tcPr>
            <w:tcW w:w="7689" w:type="dxa"/>
            <w:shd w:val="clear" w:color="auto" w:fill="auto"/>
            <w:vAlign w:val="center"/>
          </w:tcPr>
          <w:p w14:paraId="7EDA8F2D" w14:textId="48C88A52" w:rsidR="00E371A3" w:rsidRPr="00056ADA" w:rsidRDefault="00E371A3" w:rsidP="006E620C">
            <w:pPr>
              <w:contextualSpacing/>
              <w:rPr>
                <w:rFonts w:ascii="Arial" w:hAnsi="Arial" w:cs="Arial"/>
                <w:bCs/>
                <w:sz w:val="22"/>
                <w:szCs w:val="22"/>
                <w:lang w:val="en-GB"/>
              </w:rPr>
            </w:pPr>
            <w:r w:rsidRPr="00056ADA">
              <w:rPr>
                <w:rFonts w:ascii="Arial" w:hAnsi="Arial" w:cs="Arial"/>
                <w:bCs/>
                <w:sz w:val="22"/>
                <w:szCs w:val="22"/>
                <w:lang w:val="en-GB"/>
              </w:rPr>
              <w:t xml:space="preserve">Have you worked in the past with </w:t>
            </w:r>
            <w:r w:rsidR="00416A77">
              <w:rPr>
                <w:rFonts w:ascii="Arial" w:hAnsi="Arial" w:cs="Arial"/>
                <w:bCs/>
                <w:sz w:val="22"/>
                <w:szCs w:val="22"/>
                <w:lang w:val="en-GB"/>
              </w:rPr>
              <w:t xml:space="preserve">STICHTING WAR CHILD </w:t>
            </w:r>
            <w:r w:rsidRPr="00056ADA">
              <w:rPr>
                <w:rFonts w:ascii="Arial" w:hAnsi="Arial" w:cs="Arial"/>
                <w:bCs/>
                <w:sz w:val="22"/>
                <w:szCs w:val="22"/>
                <w:lang w:val="en-GB"/>
              </w:rPr>
              <w:t>(detail year and activity</w:t>
            </w:r>
            <w:proofErr w:type="gramStart"/>
            <w:r w:rsidRPr="00056ADA">
              <w:rPr>
                <w:rFonts w:ascii="Arial" w:hAnsi="Arial" w:cs="Arial"/>
                <w:bCs/>
                <w:sz w:val="22"/>
                <w:szCs w:val="22"/>
                <w:lang w:val="en-GB"/>
              </w:rPr>
              <w:t>) ?</w:t>
            </w:r>
            <w:proofErr w:type="gramEnd"/>
          </w:p>
        </w:tc>
        <w:tc>
          <w:tcPr>
            <w:tcW w:w="811" w:type="dxa"/>
            <w:shd w:val="clear" w:color="auto" w:fill="auto"/>
            <w:vAlign w:val="center"/>
          </w:tcPr>
          <w:p w14:paraId="21B39CDF" w14:textId="77777777" w:rsidR="00E371A3" w:rsidRPr="00056ADA" w:rsidRDefault="00E371A3" w:rsidP="006E620C">
            <w:pPr>
              <w:contextualSpacing/>
              <w:rPr>
                <w:rFonts w:ascii="Arial" w:hAnsi="Arial" w:cs="Arial"/>
                <w:b/>
                <w:bCs/>
                <w:sz w:val="22"/>
                <w:szCs w:val="22"/>
                <w:lang w:val="en-GB"/>
              </w:rPr>
            </w:pPr>
          </w:p>
        </w:tc>
      </w:tr>
      <w:tr w:rsidR="00E371A3" w:rsidRPr="00AD7C63" w14:paraId="7DC40E06" w14:textId="77777777" w:rsidTr="003929A8">
        <w:tc>
          <w:tcPr>
            <w:tcW w:w="670" w:type="dxa"/>
            <w:shd w:val="clear" w:color="auto" w:fill="auto"/>
            <w:vAlign w:val="center"/>
          </w:tcPr>
          <w:p w14:paraId="4B4BC3A1" w14:textId="77777777" w:rsidR="00E371A3" w:rsidRPr="00056ADA" w:rsidRDefault="00E371A3" w:rsidP="006E620C">
            <w:pPr>
              <w:ind w:firstLine="66"/>
              <w:contextualSpacing/>
              <w:jc w:val="center"/>
              <w:rPr>
                <w:rFonts w:ascii="Arial" w:hAnsi="Arial" w:cs="Arial"/>
                <w:b/>
                <w:bCs/>
                <w:sz w:val="22"/>
                <w:szCs w:val="22"/>
              </w:rPr>
            </w:pPr>
            <w:r w:rsidRPr="00056ADA">
              <w:rPr>
                <w:rFonts w:ascii="Arial" w:hAnsi="Arial" w:cs="Arial"/>
                <w:b/>
                <w:bCs/>
                <w:sz w:val="22"/>
                <w:szCs w:val="22"/>
              </w:rPr>
              <w:t>10</w:t>
            </w:r>
          </w:p>
        </w:tc>
        <w:tc>
          <w:tcPr>
            <w:tcW w:w="7689" w:type="dxa"/>
            <w:shd w:val="clear" w:color="auto" w:fill="auto"/>
            <w:vAlign w:val="center"/>
          </w:tcPr>
          <w:p w14:paraId="349CCD49" w14:textId="77777777" w:rsidR="00E371A3" w:rsidRPr="00056ADA" w:rsidRDefault="00E371A3" w:rsidP="006E620C">
            <w:pPr>
              <w:contextualSpacing/>
              <w:rPr>
                <w:rFonts w:ascii="Arial" w:hAnsi="Arial" w:cs="Arial"/>
                <w:bCs/>
                <w:sz w:val="22"/>
                <w:szCs w:val="22"/>
                <w:lang w:val="en-GB"/>
              </w:rPr>
            </w:pPr>
            <w:r w:rsidRPr="00056ADA">
              <w:rPr>
                <w:rFonts w:ascii="Arial" w:hAnsi="Arial" w:cs="Arial"/>
                <w:bCs/>
                <w:sz w:val="22"/>
                <w:szCs w:val="22"/>
                <w:lang w:val="en-GB"/>
              </w:rPr>
              <w:t>Please provide names and contacts of 3 customers (Humanitarian</w:t>
            </w:r>
            <w:r w:rsidR="00F25D4F">
              <w:rPr>
                <w:rFonts w:ascii="Arial" w:hAnsi="Arial" w:cs="Arial"/>
                <w:bCs/>
                <w:sz w:val="22"/>
                <w:szCs w:val="22"/>
                <w:lang w:val="en-GB"/>
              </w:rPr>
              <w:t>/ development aid</w:t>
            </w:r>
            <w:r w:rsidRPr="00056ADA">
              <w:rPr>
                <w:rFonts w:ascii="Arial" w:hAnsi="Arial" w:cs="Arial"/>
                <w:bCs/>
                <w:sz w:val="22"/>
                <w:szCs w:val="22"/>
                <w:lang w:val="en-GB"/>
              </w:rPr>
              <w:t xml:space="preserve"> NGOs) to whom you have recently provi</w:t>
            </w:r>
            <w:r w:rsidR="003F1B7A">
              <w:rPr>
                <w:rFonts w:ascii="Arial" w:hAnsi="Arial" w:cs="Arial"/>
                <w:bCs/>
                <w:sz w:val="22"/>
                <w:szCs w:val="22"/>
                <w:lang w:val="en-GB"/>
              </w:rPr>
              <w:t xml:space="preserve">ded the same kind of </w:t>
            </w:r>
            <w:r w:rsidRPr="00056ADA">
              <w:rPr>
                <w:rFonts w:ascii="Arial" w:hAnsi="Arial" w:cs="Arial"/>
                <w:bCs/>
                <w:sz w:val="22"/>
                <w:szCs w:val="22"/>
                <w:lang w:val="en-GB"/>
              </w:rPr>
              <w:t>services</w:t>
            </w:r>
          </w:p>
        </w:tc>
        <w:tc>
          <w:tcPr>
            <w:tcW w:w="811" w:type="dxa"/>
            <w:shd w:val="clear" w:color="auto" w:fill="auto"/>
            <w:vAlign w:val="center"/>
          </w:tcPr>
          <w:p w14:paraId="7E7C332C" w14:textId="77777777" w:rsidR="00E371A3" w:rsidRPr="00056ADA" w:rsidRDefault="00E371A3" w:rsidP="006E620C">
            <w:pPr>
              <w:contextualSpacing/>
              <w:rPr>
                <w:rFonts w:ascii="Arial" w:hAnsi="Arial" w:cs="Arial"/>
                <w:b/>
                <w:bCs/>
                <w:sz w:val="22"/>
                <w:szCs w:val="22"/>
                <w:lang w:val="en-GB"/>
              </w:rPr>
            </w:pPr>
          </w:p>
        </w:tc>
      </w:tr>
      <w:tr w:rsidR="00E371A3" w:rsidRPr="00AD7C63" w14:paraId="3AFC77D5" w14:textId="77777777" w:rsidTr="003929A8">
        <w:tc>
          <w:tcPr>
            <w:tcW w:w="670" w:type="dxa"/>
            <w:shd w:val="clear" w:color="auto" w:fill="auto"/>
            <w:vAlign w:val="center"/>
          </w:tcPr>
          <w:p w14:paraId="655B03DF" w14:textId="77777777" w:rsidR="00E371A3" w:rsidRPr="00056ADA" w:rsidRDefault="00E371A3" w:rsidP="006E620C">
            <w:pPr>
              <w:ind w:firstLine="66"/>
              <w:contextualSpacing/>
              <w:jc w:val="center"/>
              <w:rPr>
                <w:rFonts w:ascii="Arial" w:hAnsi="Arial" w:cs="Arial"/>
                <w:b/>
                <w:bCs/>
                <w:sz w:val="22"/>
                <w:szCs w:val="22"/>
              </w:rPr>
            </w:pPr>
            <w:r w:rsidRPr="00056ADA">
              <w:rPr>
                <w:rFonts w:ascii="Arial" w:hAnsi="Arial" w:cs="Arial"/>
                <w:b/>
                <w:bCs/>
                <w:sz w:val="22"/>
                <w:szCs w:val="22"/>
              </w:rPr>
              <w:t>11</w:t>
            </w:r>
          </w:p>
        </w:tc>
        <w:tc>
          <w:tcPr>
            <w:tcW w:w="7689" w:type="dxa"/>
            <w:shd w:val="clear" w:color="auto" w:fill="auto"/>
            <w:vAlign w:val="center"/>
          </w:tcPr>
          <w:p w14:paraId="6FB0806A" w14:textId="77777777" w:rsidR="00E371A3" w:rsidRPr="00056ADA" w:rsidRDefault="00E371A3" w:rsidP="006E620C">
            <w:pPr>
              <w:contextualSpacing/>
              <w:rPr>
                <w:rFonts w:ascii="Arial" w:hAnsi="Arial" w:cs="Arial"/>
                <w:bCs/>
                <w:sz w:val="22"/>
                <w:szCs w:val="22"/>
                <w:lang w:val="en-GB"/>
              </w:rPr>
            </w:pPr>
            <w:r w:rsidRPr="00056ADA">
              <w:rPr>
                <w:rFonts w:ascii="Arial" w:hAnsi="Arial" w:cs="Arial"/>
                <w:bCs/>
                <w:sz w:val="22"/>
                <w:szCs w:val="22"/>
                <w:lang w:val="en-GB"/>
              </w:rPr>
              <w:t>Please provide names and contacts of 3 customers (public or private companies) to whom you have recently prov</w:t>
            </w:r>
            <w:r w:rsidR="003F1B7A">
              <w:rPr>
                <w:rFonts w:ascii="Arial" w:hAnsi="Arial" w:cs="Arial"/>
                <w:bCs/>
                <w:sz w:val="22"/>
                <w:szCs w:val="22"/>
                <w:lang w:val="en-GB"/>
              </w:rPr>
              <w:t xml:space="preserve">ided the same kind of </w:t>
            </w:r>
            <w:r w:rsidRPr="00056ADA">
              <w:rPr>
                <w:rFonts w:ascii="Arial" w:hAnsi="Arial" w:cs="Arial"/>
                <w:bCs/>
                <w:sz w:val="22"/>
                <w:szCs w:val="22"/>
                <w:lang w:val="en-GB"/>
              </w:rPr>
              <w:t xml:space="preserve"> services</w:t>
            </w:r>
          </w:p>
        </w:tc>
        <w:tc>
          <w:tcPr>
            <w:tcW w:w="811" w:type="dxa"/>
            <w:shd w:val="clear" w:color="auto" w:fill="auto"/>
            <w:vAlign w:val="center"/>
          </w:tcPr>
          <w:p w14:paraId="613B4CC1" w14:textId="77777777" w:rsidR="00E371A3" w:rsidRPr="00056ADA" w:rsidRDefault="00E371A3" w:rsidP="006E620C">
            <w:pPr>
              <w:contextualSpacing/>
              <w:rPr>
                <w:rFonts w:ascii="Arial" w:hAnsi="Arial" w:cs="Arial"/>
                <w:b/>
                <w:bCs/>
                <w:sz w:val="22"/>
                <w:szCs w:val="22"/>
                <w:lang w:val="en-GB"/>
              </w:rPr>
            </w:pPr>
          </w:p>
        </w:tc>
      </w:tr>
      <w:tr w:rsidR="00E371A3" w:rsidRPr="00056ADA" w14:paraId="1BAB6187" w14:textId="77777777" w:rsidTr="006E620C">
        <w:tc>
          <w:tcPr>
            <w:tcW w:w="9170" w:type="dxa"/>
            <w:gridSpan w:val="3"/>
            <w:shd w:val="clear" w:color="auto" w:fill="D9D9D9" w:themeFill="background1" w:themeFillShade="D9"/>
            <w:vAlign w:val="center"/>
          </w:tcPr>
          <w:p w14:paraId="028DF98E" w14:textId="77777777" w:rsidR="00E371A3" w:rsidRPr="00056ADA" w:rsidRDefault="00E371A3" w:rsidP="006E620C">
            <w:pPr>
              <w:contextualSpacing/>
              <w:rPr>
                <w:rFonts w:ascii="Arial" w:hAnsi="Arial" w:cs="Arial"/>
                <w:b/>
                <w:bCs/>
                <w:sz w:val="22"/>
                <w:szCs w:val="22"/>
              </w:rPr>
            </w:pPr>
            <w:proofErr w:type="spellStart"/>
            <w:r w:rsidRPr="00056ADA">
              <w:rPr>
                <w:rFonts w:ascii="Arial" w:hAnsi="Arial" w:cs="Arial"/>
                <w:b/>
                <w:bCs/>
                <w:sz w:val="22"/>
                <w:szCs w:val="22"/>
              </w:rPr>
              <w:t>Technical</w:t>
            </w:r>
            <w:proofErr w:type="spellEnd"/>
            <w:r w:rsidRPr="00056ADA">
              <w:rPr>
                <w:rFonts w:ascii="Arial" w:hAnsi="Arial" w:cs="Arial"/>
                <w:b/>
                <w:bCs/>
                <w:sz w:val="22"/>
                <w:szCs w:val="22"/>
              </w:rPr>
              <w:t xml:space="preserve"> </w:t>
            </w:r>
            <w:proofErr w:type="spellStart"/>
            <w:r w:rsidRPr="00056ADA">
              <w:rPr>
                <w:rFonts w:ascii="Arial" w:hAnsi="Arial" w:cs="Arial"/>
                <w:b/>
                <w:bCs/>
                <w:sz w:val="22"/>
                <w:szCs w:val="22"/>
              </w:rPr>
              <w:t>Capacity</w:t>
            </w:r>
            <w:proofErr w:type="spellEnd"/>
            <w:r w:rsidRPr="00056ADA">
              <w:rPr>
                <w:rFonts w:ascii="Arial" w:hAnsi="Arial" w:cs="Arial"/>
                <w:b/>
                <w:bCs/>
                <w:sz w:val="22"/>
                <w:szCs w:val="22"/>
              </w:rPr>
              <w:t>:</w:t>
            </w:r>
          </w:p>
        </w:tc>
      </w:tr>
      <w:tr w:rsidR="00E371A3" w:rsidRPr="00AD7C63" w14:paraId="73EF02AE" w14:textId="77777777" w:rsidTr="003929A8">
        <w:trPr>
          <w:trHeight w:val="416"/>
        </w:trPr>
        <w:tc>
          <w:tcPr>
            <w:tcW w:w="670" w:type="dxa"/>
            <w:shd w:val="clear" w:color="auto" w:fill="auto"/>
            <w:vAlign w:val="center"/>
          </w:tcPr>
          <w:p w14:paraId="18C94094" w14:textId="77777777" w:rsidR="00E371A3" w:rsidRPr="00056ADA" w:rsidRDefault="00E371A3" w:rsidP="006E620C">
            <w:pPr>
              <w:ind w:firstLine="66"/>
              <w:contextualSpacing/>
              <w:jc w:val="center"/>
              <w:rPr>
                <w:rFonts w:ascii="Arial" w:hAnsi="Arial" w:cs="Arial"/>
                <w:b/>
                <w:bCs/>
                <w:sz w:val="22"/>
                <w:szCs w:val="22"/>
              </w:rPr>
            </w:pPr>
            <w:r w:rsidRPr="00056ADA">
              <w:rPr>
                <w:rFonts w:ascii="Arial" w:hAnsi="Arial" w:cs="Arial"/>
                <w:b/>
                <w:bCs/>
                <w:sz w:val="22"/>
                <w:szCs w:val="22"/>
              </w:rPr>
              <w:t>12</w:t>
            </w:r>
          </w:p>
        </w:tc>
        <w:tc>
          <w:tcPr>
            <w:tcW w:w="7689" w:type="dxa"/>
            <w:shd w:val="clear" w:color="auto" w:fill="auto"/>
            <w:vAlign w:val="center"/>
          </w:tcPr>
          <w:p w14:paraId="7BBF31A6" w14:textId="77777777" w:rsidR="00E371A3" w:rsidRPr="00056ADA" w:rsidRDefault="00E371A3" w:rsidP="006E620C">
            <w:pPr>
              <w:contextualSpacing/>
              <w:rPr>
                <w:rFonts w:ascii="Arial" w:hAnsi="Arial" w:cs="Arial"/>
                <w:bCs/>
                <w:sz w:val="22"/>
                <w:szCs w:val="22"/>
                <w:lang w:val="en-GB"/>
              </w:rPr>
            </w:pPr>
            <w:r w:rsidRPr="00056ADA">
              <w:rPr>
                <w:rFonts w:ascii="Arial" w:hAnsi="Arial" w:cs="Arial"/>
                <w:bCs/>
                <w:sz w:val="22"/>
                <w:szCs w:val="22"/>
                <w:lang w:val="en-GB"/>
              </w:rPr>
              <w:t xml:space="preserve">What is your core </w:t>
            </w:r>
            <w:proofErr w:type="gramStart"/>
            <w:r w:rsidRPr="00056ADA">
              <w:rPr>
                <w:rFonts w:ascii="Arial" w:hAnsi="Arial" w:cs="Arial"/>
                <w:bCs/>
                <w:sz w:val="22"/>
                <w:szCs w:val="22"/>
                <w:lang w:val="en-GB"/>
              </w:rPr>
              <w:t>activity ?</w:t>
            </w:r>
            <w:proofErr w:type="gramEnd"/>
          </w:p>
        </w:tc>
        <w:tc>
          <w:tcPr>
            <w:tcW w:w="811" w:type="dxa"/>
            <w:shd w:val="clear" w:color="auto" w:fill="auto"/>
            <w:vAlign w:val="center"/>
          </w:tcPr>
          <w:p w14:paraId="70E09CDF" w14:textId="77777777" w:rsidR="00E371A3" w:rsidRPr="00056ADA" w:rsidRDefault="00E371A3" w:rsidP="006E620C">
            <w:pPr>
              <w:contextualSpacing/>
              <w:rPr>
                <w:rFonts w:ascii="Arial" w:hAnsi="Arial" w:cs="Arial"/>
                <w:b/>
                <w:bCs/>
                <w:sz w:val="22"/>
                <w:szCs w:val="22"/>
                <w:lang w:val="en-GB"/>
              </w:rPr>
            </w:pPr>
          </w:p>
        </w:tc>
      </w:tr>
      <w:tr w:rsidR="00E371A3" w:rsidRPr="00AD7C63" w14:paraId="7CA99A96" w14:textId="77777777" w:rsidTr="003929A8">
        <w:trPr>
          <w:trHeight w:val="423"/>
        </w:trPr>
        <w:tc>
          <w:tcPr>
            <w:tcW w:w="670" w:type="dxa"/>
            <w:shd w:val="clear" w:color="auto" w:fill="auto"/>
            <w:vAlign w:val="center"/>
          </w:tcPr>
          <w:p w14:paraId="3346CE2A" w14:textId="77777777" w:rsidR="00E371A3" w:rsidRPr="00056ADA" w:rsidRDefault="00E371A3" w:rsidP="006E620C">
            <w:pPr>
              <w:ind w:firstLine="66"/>
              <w:contextualSpacing/>
              <w:jc w:val="center"/>
              <w:rPr>
                <w:rFonts w:ascii="Arial" w:hAnsi="Arial" w:cs="Arial"/>
                <w:b/>
                <w:bCs/>
                <w:sz w:val="22"/>
                <w:szCs w:val="22"/>
              </w:rPr>
            </w:pPr>
            <w:r w:rsidRPr="00056ADA">
              <w:rPr>
                <w:rFonts w:ascii="Arial" w:hAnsi="Arial" w:cs="Arial"/>
                <w:b/>
                <w:bCs/>
                <w:sz w:val="22"/>
                <w:szCs w:val="22"/>
              </w:rPr>
              <w:t>13</w:t>
            </w:r>
          </w:p>
        </w:tc>
        <w:tc>
          <w:tcPr>
            <w:tcW w:w="7689" w:type="dxa"/>
            <w:shd w:val="clear" w:color="auto" w:fill="auto"/>
            <w:vAlign w:val="center"/>
          </w:tcPr>
          <w:p w14:paraId="3E5FEBF6" w14:textId="506F4F98" w:rsidR="00E371A3" w:rsidRPr="00056ADA" w:rsidRDefault="00245166">
            <w:pPr>
              <w:contextualSpacing/>
              <w:rPr>
                <w:rFonts w:ascii="Arial" w:hAnsi="Arial" w:cs="Arial"/>
                <w:bCs/>
                <w:sz w:val="22"/>
                <w:szCs w:val="22"/>
                <w:lang w:val="en-GB"/>
              </w:rPr>
            </w:pPr>
            <w:r>
              <w:rPr>
                <w:rFonts w:ascii="Arial" w:hAnsi="Arial" w:cs="Arial"/>
                <w:bCs/>
                <w:sz w:val="22"/>
                <w:szCs w:val="22"/>
                <w:lang w:val="en-GB"/>
              </w:rPr>
              <w:t>In addition to Flight services, do you offer travel-related services such as accommodation (provide a list)</w:t>
            </w:r>
            <w:r w:rsidR="00E371A3" w:rsidRPr="00056ADA">
              <w:rPr>
                <w:rFonts w:ascii="Arial" w:hAnsi="Arial" w:cs="Arial"/>
                <w:bCs/>
                <w:sz w:val="22"/>
                <w:szCs w:val="22"/>
                <w:lang w:val="en-GB"/>
              </w:rPr>
              <w:t>?</w:t>
            </w:r>
          </w:p>
        </w:tc>
        <w:tc>
          <w:tcPr>
            <w:tcW w:w="811" w:type="dxa"/>
            <w:shd w:val="clear" w:color="auto" w:fill="auto"/>
            <w:vAlign w:val="center"/>
          </w:tcPr>
          <w:p w14:paraId="00EC19E2" w14:textId="77777777" w:rsidR="00E371A3" w:rsidRPr="00056ADA" w:rsidRDefault="00E371A3" w:rsidP="006E620C">
            <w:pPr>
              <w:contextualSpacing/>
              <w:rPr>
                <w:rFonts w:ascii="Arial" w:hAnsi="Arial" w:cs="Arial"/>
                <w:b/>
                <w:bCs/>
                <w:sz w:val="22"/>
                <w:szCs w:val="22"/>
                <w:lang w:val="en-GB"/>
              </w:rPr>
            </w:pPr>
          </w:p>
        </w:tc>
      </w:tr>
      <w:tr w:rsidR="00E371A3" w:rsidRPr="00056ADA" w14:paraId="376D781C" w14:textId="77777777" w:rsidTr="006E620C">
        <w:tc>
          <w:tcPr>
            <w:tcW w:w="9170" w:type="dxa"/>
            <w:gridSpan w:val="3"/>
            <w:shd w:val="clear" w:color="auto" w:fill="D9D9D9" w:themeFill="background1" w:themeFillShade="D9"/>
            <w:vAlign w:val="center"/>
          </w:tcPr>
          <w:p w14:paraId="119C6222" w14:textId="77777777" w:rsidR="00E371A3" w:rsidRPr="00056ADA" w:rsidRDefault="00E371A3" w:rsidP="006E620C">
            <w:pPr>
              <w:contextualSpacing/>
              <w:rPr>
                <w:rFonts w:ascii="Arial" w:hAnsi="Arial" w:cs="Arial"/>
                <w:b/>
                <w:bCs/>
                <w:sz w:val="22"/>
                <w:szCs w:val="22"/>
              </w:rPr>
            </w:pPr>
            <w:proofErr w:type="spellStart"/>
            <w:r w:rsidRPr="00056ADA">
              <w:rPr>
                <w:rFonts w:ascii="Arial" w:hAnsi="Arial" w:cs="Arial"/>
                <w:b/>
                <w:bCs/>
                <w:sz w:val="22"/>
                <w:szCs w:val="22"/>
              </w:rPr>
              <w:t>Subcontracting</w:t>
            </w:r>
            <w:proofErr w:type="spellEnd"/>
          </w:p>
        </w:tc>
      </w:tr>
      <w:tr w:rsidR="00E371A3" w:rsidRPr="00AD7C63" w14:paraId="3A6CE2AF" w14:textId="77777777" w:rsidTr="003929A8">
        <w:trPr>
          <w:trHeight w:val="395"/>
        </w:trPr>
        <w:tc>
          <w:tcPr>
            <w:tcW w:w="670" w:type="dxa"/>
            <w:shd w:val="clear" w:color="auto" w:fill="auto"/>
            <w:vAlign w:val="center"/>
          </w:tcPr>
          <w:p w14:paraId="7DA5A821" w14:textId="77777777" w:rsidR="00E371A3" w:rsidRPr="00056ADA" w:rsidDel="0081558A" w:rsidRDefault="003F1B7A" w:rsidP="006E620C">
            <w:pPr>
              <w:ind w:firstLine="66"/>
              <w:contextualSpacing/>
              <w:jc w:val="center"/>
              <w:rPr>
                <w:rFonts w:ascii="Arial" w:hAnsi="Arial" w:cs="Arial"/>
                <w:b/>
                <w:bCs/>
                <w:sz w:val="22"/>
                <w:szCs w:val="22"/>
              </w:rPr>
            </w:pPr>
            <w:r>
              <w:rPr>
                <w:rFonts w:ascii="Arial" w:hAnsi="Arial" w:cs="Arial"/>
                <w:b/>
                <w:bCs/>
                <w:sz w:val="22"/>
                <w:szCs w:val="22"/>
              </w:rPr>
              <w:t>14</w:t>
            </w:r>
          </w:p>
        </w:tc>
        <w:tc>
          <w:tcPr>
            <w:tcW w:w="7689" w:type="dxa"/>
            <w:shd w:val="clear" w:color="auto" w:fill="auto"/>
            <w:vAlign w:val="center"/>
          </w:tcPr>
          <w:p w14:paraId="572FF1A6" w14:textId="77777777" w:rsidR="00E371A3" w:rsidRPr="00056ADA" w:rsidDel="0081558A" w:rsidRDefault="00E371A3" w:rsidP="006E620C">
            <w:pPr>
              <w:contextualSpacing/>
              <w:rPr>
                <w:rFonts w:ascii="Arial" w:hAnsi="Arial" w:cs="Arial"/>
                <w:color w:val="000000"/>
                <w:sz w:val="22"/>
                <w:szCs w:val="22"/>
                <w:lang w:val="en-GB"/>
              </w:rPr>
            </w:pPr>
            <w:r w:rsidRPr="00056ADA">
              <w:rPr>
                <w:rFonts w:ascii="Arial" w:hAnsi="Arial" w:cs="Arial"/>
                <w:color w:val="000000"/>
                <w:sz w:val="22"/>
                <w:szCs w:val="22"/>
                <w:lang w:val="en-GB"/>
              </w:rPr>
              <w:t xml:space="preserve">Which products / services do you generally </w:t>
            </w:r>
            <w:proofErr w:type="gramStart"/>
            <w:r w:rsidRPr="00056ADA">
              <w:rPr>
                <w:rFonts w:ascii="Arial" w:hAnsi="Arial" w:cs="Arial"/>
                <w:color w:val="000000"/>
                <w:sz w:val="22"/>
                <w:szCs w:val="22"/>
                <w:lang w:val="en-GB"/>
              </w:rPr>
              <w:t>subcontract ?</w:t>
            </w:r>
            <w:proofErr w:type="gramEnd"/>
          </w:p>
        </w:tc>
        <w:tc>
          <w:tcPr>
            <w:tcW w:w="811" w:type="dxa"/>
            <w:shd w:val="clear" w:color="auto" w:fill="auto"/>
            <w:vAlign w:val="center"/>
          </w:tcPr>
          <w:p w14:paraId="65564A4A" w14:textId="77777777" w:rsidR="00E371A3" w:rsidRPr="00056ADA" w:rsidRDefault="00E371A3" w:rsidP="006E620C">
            <w:pPr>
              <w:contextualSpacing/>
              <w:rPr>
                <w:rFonts w:ascii="Arial" w:hAnsi="Arial" w:cs="Arial"/>
                <w:b/>
                <w:bCs/>
                <w:sz w:val="22"/>
                <w:szCs w:val="22"/>
                <w:lang w:val="en-GB"/>
              </w:rPr>
            </w:pPr>
          </w:p>
        </w:tc>
      </w:tr>
      <w:tr w:rsidR="00E371A3" w:rsidRPr="00AD7C63" w14:paraId="2B6DB812" w14:textId="77777777" w:rsidTr="003929A8">
        <w:tc>
          <w:tcPr>
            <w:tcW w:w="670" w:type="dxa"/>
            <w:shd w:val="clear" w:color="auto" w:fill="auto"/>
            <w:vAlign w:val="center"/>
          </w:tcPr>
          <w:p w14:paraId="7E411954" w14:textId="77777777" w:rsidR="00E371A3" w:rsidRPr="00056ADA" w:rsidDel="0081558A" w:rsidRDefault="003F1B7A" w:rsidP="006E620C">
            <w:pPr>
              <w:ind w:firstLine="66"/>
              <w:contextualSpacing/>
              <w:jc w:val="center"/>
              <w:rPr>
                <w:rFonts w:ascii="Arial" w:hAnsi="Arial" w:cs="Arial"/>
                <w:b/>
                <w:bCs/>
                <w:sz w:val="22"/>
                <w:szCs w:val="22"/>
              </w:rPr>
            </w:pPr>
            <w:r>
              <w:rPr>
                <w:rFonts w:ascii="Arial" w:hAnsi="Arial" w:cs="Arial"/>
                <w:b/>
                <w:bCs/>
                <w:sz w:val="22"/>
                <w:szCs w:val="22"/>
              </w:rPr>
              <w:t>15</w:t>
            </w:r>
          </w:p>
        </w:tc>
        <w:tc>
          <w:tcPr>
            <w:tcW w:w="7689" w:type="dxa"/>
            <w:shd w:val="clear" w:color="auto" w:fill="auto"/>
            <w:vAlign w:val="center"/>
          </w:tcPr>
          <w:p w14:paraId="2275AFD7" w14:textId="064E18BF" w:rsidR="00E371A3" w:rsidRPr="00056ADA" w:rsidDel="0081558A" w:rsidRDefault="00E371A3" w:rsidP="006E620C">
            <w:pPr>
              <w:contextualSpacing/>
              <w:rPr>
                <w:rFonts w:ascii="Arial" w:hAnsi="Arial" w:cs="Arial"/>
                <w:color w:val="000000"/>
                <w:sz w:val="22"/>
                <w:szCs w:val="22"/>
                <w:lang w:val="en-GB"/>
              </w:rPr>
            </w:pPr>
            <w:r w:rsidRPr="00056ADA">
              <w:rPr>
                <w:rFonts w:ascii="Arial" w:hAnsi="Arial" w:cs="Arial"/>
                <w:color w:val="000000"/>
                <w:sz w:val="22"/>
                <w:szCs w:val="22"/>
                <w:lang w:val="en-GB"/>
              </w:rPr>
              <w:t xml:space="preserve">Which products / services would you specifically subcontract in </w:t>
            </w:r>
            <w:r w:rsidR="00416A77">
              <w:rPr>
                <w:rFonts w:ascii="Arial" w:hAnsi="Arial" w:cs="Arial"/>
                <w:color w:val="000000"/>
                <w:sz w:val="22"/>
                <w:szCs w:val="22"/>
                <w:lang w:val="en-GB"/>
              </w:rPr>
              <w:t xml:space="preserve">STICHTING WAR CHILD </w:t>
            </w:r>
            <w:proofErr w:type="gramStart"/>
            <w:r w:rsidRPr="00056ADA">
              <w:rPr>
                <w:rFonts w:ascii="Arial" w:hAnsi="Arial" w:cs="Arial"/>
                <w:color w:val="000000"/>
                <w:sz w:val="22"/>
                <w:szCs w:val="22"/>
                <w:lang w:val="en-GB"/>
              </w:rPr>
              <w:t>project ?</w:t>
            </w:r>
            <w:proofErr w:type="gramEnd"/>
          </w:p>
        </w:tc>
        <w:tc>
          <w:tcPr>
            <w:tcW w:w="811" w:type="dxa"/>
            <w:shd w:val="clear" w:color="auto" w:fill="auto"/>
            <w:vAlign w:val="center"/>
          </w:tcPr>
          <w:p w14:paraId="17E79C8E" w14:textId="77777777" w:rsidR="00E371A3" w:rsidRPr="00056ADA" w:rsidRDefault="00E371A3" w:rsidP="006E620C">
            <w:pPr>
              <w:contextualSpacing/>
              <w:rPr>
                <w:rFonts w:ascii="Arial" w:hAnsi="Arial" w:cs="Arial"/>
                <w:b/>
                <w:bCs/>
                <w:sz w:val="22"/>
                <w:szCs w:val="22"/>
                <w:lang w:val="en-GB"/>
              </w:rPr>
            </w:pPr>
          </w:p>
        </w:tc>
      </w:tr>
      <w:tr w:rsidR="00E371A3" w:rsidRPr="00AD7C63" w14:paraId="7DB01B85" w14:textId="77777777" w:rsidTr="003929A8">
        <w:tc>
          <w:tcPr>
            <w:tcW w:w="670" w:type="dxa"/>
            <w:shd w:val="clear" w:color="auto" w:fill="auto"/>
            <w:vAlign w:val="center"/>
          </w:tcPr>
          <w:p w14:paraId="2B3B6521" w14:textId="77777777" w:rsidR="00E371A3" w:rsidRPr="00056ADA" w:rsidDel="0081558A" w:rsidRDefault="003F1B7A" w:rsidP="006E620C">
            <w:pPr>
              <w:ind w:firstLine="66"/>
              <w:contextualSpacing/>
              <w:jc w:val="center"/>
              <w:rPr>
                <w:rFonts w:ascii="Arial" w:hAnsi="Arial" w:cs="Arial"/>
                <w:b/>
                <w:bCs/>
                <w:sz w:val="22"/>
                <w:szCs w:val="22"/>
              </w:rPr>
            </w:pPr>
            <w:r>
              <w:rPr>
                <w:rFonts w:ascii="Arial" w:hAnsi="Arial" w:cs="Arial"/>
                <w:b/>
                <w:bCs/>
                <w:sz w:val="22"/>
                <w:szCs w:val="22"/>
              </w:rPr>
              <w:t>16</w:t>
            </w:r>
          </w:p>
        </w:tc>
        <w:tc>
          <w:tcPr>
            <w:tcW w:w="7689" w:type="dxa"/>
            <w:shd w:val="clear" w:color="auto" w:fill="auto"/>
            <w:vAlign w:val="center"/>
          </w:tcPr>
          <w:p w14:paraId="20A36D9E" w14:textId="77777777" w:rsidR="00E371A3" w:rsidRPr="00056ADA" w:rsidDel="0081558A" w:rsidRDefault="00E371A3" w:rsidP="006E620C">
            <w:pPr>
              <w:contextualSpacing/>
              <w:rPr>
                <w:rFonts w:ascii="Arial" w:hAnsi="Arial" w:cs="Arial"/>
                <w:color w:val="000000"/>
                <w:sz w:val="22"/>
                <w:szCs w:val="22"/>
                <w:lang w:val="en-GB"/>
              </w:rPr>
            </w:pPr>
            <w:r w:rsidRPr="00056ADA">
              <w:rPr>
                <w:rFonts w:ascii="Arial" w:hAnsi="Arial" w:cs="Arial"/>
                <w:color w:val="000000"/>
                <w:sz w:val="22"/>
                <w:szCs w:val="22"/>
                <w:lang w:val="en-GB"/>
              </w:rPr>
              <w:t xml:space="preserve">What are the names and Registration numbers of the companies you would subcontract </w:t>
            </w:r>
            <w:proofErr w:type="gramStart"/>
            <w:r w:rsidRPr="00056ADA">
              <w:rPr>
                <w:rFonts w:ascii="Arial" w:hAnsi="Arial" w:cs="Arial"/>
                <w:color w:val="000000"/>
                <w:sz w:val="22"/>
                <w:szCs w:val="22"/>
                <w:lang w:val="en-GB"/>
              </w:rPr>
              <w:t>to ?</w:t>
            </w:r>
            <w:proofErr w:type="gramEnd"/>
          </w:p>
        </w:tc>
        <w:tc>
          <w:tcPr>
            <w:tcW w:w="811" w:type="dxa"/>
            <w:shd w:val="clear" w:color="auto" w:fill="auto"/>
            <w:vAlign w:val="center"/>
          </w:tcPr>
          <w:p w14:paraId="38B11CF1" w14:textId="77777777" w:rsidR="00E371A3" w:rsidRPr="00056ADA" w:rsidRDefault="00E371A3" w:rsidP="006E620C">
            <w:pPr>
              <w:contextualSpacing/>
              <w:rPr>
                <w:rFonts w:ascii="Arial" w:hAnsi="Arial" w:cs="Arial"/>
                <w:b/>
                <w:bCs/>
                <w:sz w:val="22"/>
                <w:szCs w:val="22"/>
                <w:lang w:val="en-GB"/>
              </w:rPr>
            </w:pPr>
          </w:p>
        </w:tc>
      </w:tr>
      <w:tr w:rsidR="00E371A3" w:rsidRPr="00056ADA" w14:paraId="2FFBBBF2" w14:textId="77777777" w:rsidTr="006E620C">
        <w:tc>
          <w:tcPr>
            <w:tcW w:w="9170" w:type="dxa"/>
            <w:gridSpan w:val="3"/>
            <w:shd w:val="clear" w:color="auto" w:fill="D9D9D9" w:themeFill="background1" w:themeFillShade="D9"/>
            <w:vAlign w:val="center"/>
          </w:tcPr>
          <w:p w14:paraId="681CB294" w14:textId="77777777" w:rsidR="00E371A3" w:rsidRPr="00056ADA" w:rsidRDefault="00E371A3" w:rsidP="006E620C">
            <w:pPr>
              <w:contextualSpacing/>
              <w:rPr>
                <w:rFonts w:ascii="Arial" w:hAnsi="Arial" w:cs="Arial"/>
                <w:b/>
                <w:bCs/>
                <w:sz w:val="22"/>
                <w:szCs w:val="22"/>
              </w:rPr>
            </w:pPr>
            <w:r w:rsidRPr="00056ADA">
              <w:rPr>
                <w:rFonts w:ascii="Arial" w:hAnsi="Arial" w:cs="Arial"/>
                <w:b/>
                <w:bCs/>
                <w:sz w:val="22"/>
                <w:szCs w:val="22"/>
              </w:rPr>
              <w:t>Financial Conditions:</w:t>
            </w:r>
          </w:p>
        </w:tc>
      </w:tr>
      <w:tr w:rsidR="00E371A3" w:rsidRPr="00AD7C63" w14:paraId="2CD9C42A" w14:textId="77777777" w:rsidTr="003929A8">
        <w:trPr>
          <w:trHeight w:val="446"/>
        </w:trPr>
        <w:tc>
          <w:tcPr>
            <w:tcW w:w="670" w:type="dxa"/>
            <w:shd w:val="clear" w:color="auto" w:fill="auto"/>
            <w:vAlign w:val="center"/>
          </w:tcPr>
          <w:p w14:paraId="67660722" w14:textId="77777777" w:rsidR="00E371A3" w:rsidRPr="00056ADA" w:rsidRDefault="003F1B7A" w:rsidP="006E620C">
            <w:pPr>
              <w:ind w:firstLine="66"/>
              <w:contextualSpacing/>
              <w:jc w:val="center"/>
              <w:rPr>
                <w:rFonts w:ascii="Arial" w:hAnsi="Arial" w:cs="Arial"/>
                <w:b/>
                <w:bCs/>
                <w:sz w:val="22"/>
                <w:szCs w:val="22"/>
              </w:rPr>
            </w:pPr>
            <w:r>
              <w:rPr>
                <w:rFonts w:ascii="Arial" w:hAnsi="Arial" w:cs="Arial"/>
                <w:b/>
                <w:bCs/>
                <w:sz w:val="22"/>
                <w:szCs w:val="22"/>
              </w:rPr>
              <w:t>17</w:t>
            </w:r>
          </w:p>
        </w:tc>
        <w:tc>
          <w:tcPr>
            <w:tcW w:w="7689" w:type="dxa"/>
            <w:shd w:val="clear" w:color="auto" w:fill="auto"/>
            <w:vAlign w:val="center"/>
          </w:tcPr>
          <w:p w14:paraId="502C837C" w14:textId="77777777" w:rsidR="00E371A3" w:rsidRPr="00056ADA" w:rsidRDefault="00E371A3" w:rsidP="006E620C">
            <w:pPr>
              <w:contextualSpacing/>
              <w:rPr>
                <w:rFonts w:ascii="Arial" w:hAnsi="Arial" w:cs="Arial"/>
                <w:color w:val="000000"/>
                <w:sz w:val="22"/>
                <w:szCs w:val="22"/>
                <w:lang w:val="en-GB"/>
              </w:rPr>
            </w:pPr>
            <w:r w:rsidRPr="00056ADA">
              <w:rPr>
                <w:rFonts w:ascii="Arial" w:hAnsi="Arial" w:cs="Arial"/>
                <w:color w:val="000000"/>
                <w:sz w:val="22"/>
                <w:szCs w:val="22"/>
                <w:lang w:val="en-GB"/>
              </w:rPr>
              <w:t xml:space="preserve">In which currency do you invoice your </w:t>
            </w:r>
            <w:proofErr w:type="gramStart"/>
            <w:r w:rsidRPr="00056ADA">
              <w:rPr>
                <w:rFonts w:ascii="Arial" w:hAnsi="Arial" w:cs="Arial"/>
                <w:color w:val="000000"/>
                <w:sz w:val="22"/>
                <w:szCs w:val="22"/>
                <w:lang w:val="en-GB"/>
              </w:rPr>
              <w:t>customers ?</w:t>
            </w:r>
            <w:proofErr w:type="gramEnd"/>
          </w:p>
        </w:tc>
        <w:tc>
          <w:tcPr>
            <w:tcW w:w="811" w:type="dxa"/>
            <w:shd w:val="clear" w:color="auto" w:fill="auto"/>
            <w:vAlign w:val="center"/>
          </w:tcPr>
          <w:p w14:paraId="56BD079C" w14:textId="77777777" w:rsidR="00E371A3" w:rsidRPr="00056ADA" w:rsidRDefault="00E371A3" w:rsidP="006E620C">
            <w:pPr>
              <w:contextualSpacing/>
              <w:rPr>
                <w:rFonts w:ascii="Arial" w:hAnsi="Arial" w:cs="Arial"/>
                <w:b/>
                <w:bCs/>
                <w:sz w:val="22"/>
                <w:szCs w:val="22"/>
                <w:lang w:val="en-GB"/>
              </w:rPr>
            </w:pPr>
          </w:p>
        </w:tc>
      </w:tr>
      <w:tr w:rsidR="00E371A3" w:rsidRPr="00AD7C63" w14:paraId="1F271F28" w14:textId="77777777" w:rsidTr="003929A8">
        <w:trPr>
          <w:trHeight w:val="424"/>
        </w:trPr>
        <w:tc>
          <w:tcPr>
            <w:tcW w:w="670" w:type="dxa"/>
            <w:shd w:val="clear" w:color="auto" w:fill="auto"/>
            <w:vAlign w:val="center"/>
          </w:tcPr>
          <w:p w14:paraId="39474697" w14:textId="77777777" w:rsidR="00E371A3" w:rsidRPr="00056ADA" w:rsidRDefault="003F1B7A" w:rsidP="006E620C">
            <w:pPr>
              <w:ind w:firstLine="66"/>
              <w:contextualSpacing/>
              <w:jc w:val="center"/>
              <w:rPr>
                <w:rFonts w:ascii="Arial" w:hAnsi="Arial" w:cs="Arial"/>
                <w:b/>
                <w:bCs/>
                <w:sz w:val="22"/>
                <w:szCs w:val="22"/>
              </w:rPr>
            </w:pPr>
            <w:r>
              <w:rPr>
                <w:rFonts w:ascii="Arial" w:hAnsi="Arial" w:cs="Arial"/>
                <w:b/>
                <w:bCs/>
                <w:sz w:val="22"/>
                <w:szCs w:val="22"/>
              </w:rPr>
              <w:t>18</w:t>
            </w:r>
          </w:p>
        </w:tc>
        <w:tc>
          <w:tcPr>
            <w:tcW w:w="7689" w:type="dxa"/>
            <w:shd w:val="clear" w:color="auto" w:fill="auto"/>
            <w:vAlign w:val="center"/>
          </w:tcPr>
          <w:p w14:paraId="7E6BE5B2" w14:textId="77777777" w:rsidR="00E371A3" w:rsidRPr="00056ADA" w:rsidRDefault="00E371A3" w:rsidP="006E620C">
            <w:pPr>
              <w:contextualSpacing/>
              <w:rPr>
                <w:rFonts w:ascii="Arial" w:hAnsi="Arial" w:cs="Arial"/>
                <w:color w:val="000000"/>
                <w:sz w:val="22"/>
                <w:szCs w:val="22"/>
                <w:lang w:val="en-GB"/>
              </w:rPr>
            </w:pPr>
            <w:r w:rsidRPr="00056ADA">
              <w:rPr>
                <w:rFonts w:ascii="Arial" w:hAnsi="Arial" w:cs="Arial"/>
                <w:color w:val="000000"/>
                <w:sz w:val="22"/>
                <w:szCs w:val="22"/>
                <w:lang w:val="en-GB"/>
              </w:rPr>
              <w:t xml:space="preserve">When do you issue the </w:t>
            </w:r>
            <w:proofErr w:type="gramStart"/>
            <w:r w:rsidRPr="00056ADA">
              <w:rPr>
                <w:rFonts w:ascii="Arial" w:hAnsi="Arial" w:cs="Arial"/>
                <w:color w:val="000000"/>
                <w:sz w:val="22"/>
                <w:szCs w:val="22"/>
                <w:lang w:val="en-GB"/>
              </w:rPr>
              <w:t>invoice ?</w:t>
            </w:r>
            <w:proofErr w:type="gramEnd"/>
          </w:p>
        </w:tc>
        <w:tc>
          <w:tcPr>
            <w:tcW w:w="811" w:type="dxa"/>
            <w:shd w:val="clear" w:color="auto" w:fill="auto"/>
            <w:vAlign w:val="center"/>
          </w:tcPr>
          <w:p w14:paraId="0C57CB83" w14:textId="77777777" w:rsidR="00E371A3" w:rsidRPr="00056ADA" w:rsidRDefault="00E371A3" w:rsidP="006E620C">
            <w:pPr>
              <w:contextualSpacing/>
              <w:rPr>
                <w:rFonts w:ascii="Arial" w:hAnsi="Arial" w:cs="Arial"/>
                <w:b/>
                <w:bCs/>
                <w:sz w:val="22"/>
                <w:szCs w:val="22"/>
                <w:lang w:val="en-GB"/>
              </w:rPr>
            </w:pPr>
          </w:p>
        </w:tc>
      </w:tr>
      <w:tr w:rsidR="00E371A3" w:rsidRPr="00AD7C63" w14:paraId="3FEB0A30" w14:textId="77777777" w:rsidTr="003929A8">
        <w:trPr>
          <w:trHeight w:val="558"/>
        </w:trPr>
        <w:tc>
          <w:tcPr>
            <w:tcW w:w="670" w:type="dxa"/>
            <w:shd w:val="clear" w:color="auto" w:fill="auto"/>
            <w:vAlign w:val="center"/>
          </w:tcPr>
          <w:p w14:paraId="3AE30EB5" w14:textId="77777777" w:rsidR="00E371A3" w:rsidRPr="00056ADA" w:rsidRDefault="003F1B7A" w:rsidP="006E620C">
            <w:pPr>
              <w:ind w:firstLine="66"/>
              <w:contextualSpacing/>
              <w:jc w:val="center"/>
              <w:rPr>
                <w:rFonts w:ascii="Arial" w:hAnsi="Arial" w:cs="Arial"/>
                <w:b/>
                <w:bCs/>
                <w:sz w:val="22"/>
                <w:szCs w:val="22"/>
              </w:rPr>
            </w:pPr>
            <w:r>
              <w:rPr>
                <w:rFonts w:ascii="Arial" w:hAnsi="Arial" w:cs="Arial"/>
                <w:b/>
                <w:bCs/>
                <w:sz w:val="22"/>
                <w:szCs w:val="22"/>
              </w:rPr>
              <w:t>19</w:t>
            </w:r>
          </w:p>
        </w:tc>
        <w:tc>
          <w:tcPr>
            <w:tcW w:w="7689" w:type="dxa"/>
            <w:shd w:val="clear" w:color="auto" w:fill="auto"/>
            <w:vAlign w:val="center"/>
          </w:tcPr>
          <w:p w14:paraId="33B8130A" w14:textId="77777777" w:rsidR="00E371A3" w:rsidRPr="00056ADA" w:rsidRDefault="00E371A3" w:rsidP="006E620C">
            <w:pPr>
              <w:contextualSpacing/>
              <w:rPr>
                <w:rFonts w:ascii="Arial" w:hAnsi="Arial" w:cs="Arial"/>
                <w:color w:val="000000"/>
                <w:sz w:val="22"/>
                <w:szCs w:val="22"/>
                <w:lang w:val="en-GB"/>
              </w:rPr>
            </w:pPr>
            <w:r w:rsidRPr="00056ADA">
              <w:rPr>
                <w:rFonts w:ascii="Arial" w:hAnsi="Arial" w:cs="Arial"/>
                <w:color w:val="000000"/>
                <w:sz w:val="22"/>
                <w:szCs w:val="22"/>
                <w:lang w:val="en-GB"/>
              </w:rPr>
              <w:t xml:space="preserve">When do you expect </w:t>
            </w:r>
            <w:proofErr w:type="gramStart"/>
            <w:r w:rsidRPr="00056ADA">
              <w:rPr>
                <w:rFonts w:ascii="Arial" w:hAnsi="Arial" w:cs="Arial"/>
                <w:color w:val="000000"/>
                <w:sz w:val="22"/>
                <w:szCs w:val="22"/>
                <w:lang w:val="en-GB"/>
              </w:rPr>
              <w:t>payment ?</w:t>
            </w:r>
            <w:proofErr w:type="gramEnd"/>
          </w:p>
        </w:tc>
        <w:tc>
          <w:tcPr>
            <w:tcW w:w="811" w:type="dxa"/>
            <w:shd w:val="clear" w:color="auto" w:fill="auto"/>
            <w:vAlign w:val="center"/>
          </w:tcPr>
          <w:p w14:paraId="37BF45F1" w14:textId="77777777" w:rsidR="00E371A3" w:rsidRPr="00056ADA" w:rsidRDefault="00E371A3" w:rsidP="006E620C">
            <w:pPr>
              <w:contextualSpacing/>
              <w:rPr>
                <w:rFonts w:ascii="Arial" w:hAnsi="Arial" w:cs="Arial"/>
                <w:b/>
                <w:bCs/>
                <w:sz w:val="22"/>
                <w:szCs w:val="22"/>
                <w:lang w:val="en-GB"/>
              </w:rPr>
            </w:pPr>
          </w:p>
        </w:tc>
      </w:tr>
    </w:tbl>
    <w:p w14:paraId="67ABC124" w14:textId="1E5FD238" w:rsidR="00FD54F7" w:rsidRDefault="00416A77" w:rsidP="003929A8">
      <w:pPr>
        <w:pStyle w:val="Heading1"/>
        <w:spacing w:before="0" w:after="0"/>
        <w:contextualSpacing/>
        <w:jc w:val="left"/>
        <w:rPr>
          <w:rFonts w:ascii="Arial" w:hAnsi="Arial"/>
          <w:sz w:val="22"/>
          <w:szCs w:val="22"/>
          <w:lang w:val="en-US"/>
        </w:rPr>
      </w:pPr>
      <w:bookmarkStart w:id="23" w:name="_Toc378672256"/>
      <w:bookmarkStart w:id="24" w:name="_Toc378773822"/>
      <w:bookmarkStart w:id="25" w:name="_Toc378774496"/>
      <w:bookmarkStart w:id="26" w:name="_Toc378774653"/>
      <w:bookmarkStart w:id="27" w:name="_Toc379986184"/>
      <w:r w:rsidRPr="00056ADA" w:rsidDel="00416A77">
        <w:rPr>
          <w:rFonts w:ascii="Arial" w:hAnsi="Arial"/>
          <w:sz w:val="22"/>
          <w:szCs w:val="22"/>
          <w:lang w:val="en-US"/>
        </w:rPr>
        <w:lastRenderedPageBreak/>
        <w:t xml:space="preserve"> </w:t>
      </w:r>
    </w:p>
    <w:p w14:paraId="035CBD49" w14:textId="149695D4" w:rsidR="00623052" w:rsidRDefault="00FD54F7" w:rsidP="00FD54F7">
      <w:pPr>
        <w:pStyle w:val="Heading1"/>
        <w:pBdr>
          <w:top w:val="single" w:sz="4" w:space="0" w:color="auto"/>
        </w:pBdr>
        <w:spacing w:before="0" w:after="0"/>
        <w:contextualSpacing/>
        <w:rPr>
          <w:rFonts w:ascii="Arial" w:hAnsi="Arial"/>
          <w:sz w:val="28"/>
        </w:rPr>
      </w:pPr>
      <w:bookmarkStart w:id="28" w:name="_Toc518051772"/>
      <w:r w:rsidRPr="005F29CC">
        <w:rPr>
          <w:rFonts w:ascii="Arial" w:hAnsi="Arial"/>
          <w:sz w:val="28"/>
        </w:rPr>
        <w:t xml:space="preserve">Appendix </w:t>
      </w:r>
      <w:r>
        <w:rPr>
          <w:rFonts w:ascii="Arial" w:hAnsi="Arial"/>
          <w:sz w:val="28"/>
        </w:rPr>
        <w:t>B</w:t>
      </w:r>
      <w:r w:rsidRPr="005F29CC">
        <w:rPr>
          <w:rFonts w:ascii="Arial" w:hAnsi="Arial"/>
          <w:sz w:val="28"/>
        </w:rPr>
        <w:t>:</w:t>
      </w:r>
      <w:r w:rsidR="00623052">
        <w:rPr>
          <w:rFonts w:ascii="Arial" w:hAnsi="Arial"/>
          <w:sz w:val="28"/>
        </w:rPr>
        <w:t xml:space="preserve"> </w:t>
      </w:r>
      <w:r>
        <w:rPr>
          <w:rFonts w:ascii="Arial" w:hAnsi="Arial"/>
          <w:sz w:val="28"/>
        </w:rPr>
        <w:t>Stichting War Child</w:t>
      </w:r>
      <w:bookmarkEnd w:id="28"/>
      <w:r>
        <w:rPr>
          <w:rFonts w:ascii="Arial" w:hAnsi="Arial"/>
          <w:sz w:val="28"/>
        </w:rPr>
        <w:t xml:space="preserve"> </w:t>
      </w:r>
    </w:p>
    <w:p w14:paraId="423AE562" w14:textId="17D65564" w:rsidR="00FD54F7" w:rsidRDefault="00FD54F7" w:rsidP="00FD54F7">
      <w:pPr>
        <w:pStyle w:val="Heading1"/>
        <w:pBdr>
          <w:top w:val="single" w:sz="4" w:space="0" w:color="auto"/>
        </w:pBdr>
        <w:spacing w:before="0" w:after="0"/>
        <w:contextualSpacing/>
        <w:rPr>
          <w:rFonts w:ascii="Arial" w:hAnsi="Arial"/>
          <w:sz w:val="28"/>
        </w:rPr>
      </w:pPr>
      <w:bookmarkStart w:id="29" w:name="_Toc518051773"/>
      <w:r>
        <w:rPr>
          <w:rFonts w:ascii="Arial" w:hAnsi="Arial"/>
          <w:sz w:val="28"/>
        </w:rPr>
        <w:t>Supplier Code of Conduct Declaration</w:t>
      </w:r>
      <w:bookmarkEnd w:id="29"/>
    </w:p>
    <w:p w14:paraId="198E1979" w14:textId="77777777" w:rsidR="00623052" w:rsidRPr="003929A8" w:rsidRDefault="00623052" w:rsidP="003929A8">
      <w:pPr>
        <w:rPr>
          <w:lang w:val="en-US"/>
        </w:rPr>
      </w:pPr>
    </w:p>
    <w:p w14:paraId="7B73E9E8" w14:textId="77777777" w:rsidR="00623052" w:rsidRPr="003929A8" w:rsidRDefault="00623052" w:rsidP="003929A8">
      <w:pPr>
        <w:rPr>
          <w:lang w:val="en-US"/>
        </w:rPr>
      </w:pPr>
    </w:p>
    <w:p w14:paraId="28E156E7" w14:textId="77777777" w:rsidR="00623052" w:rsidRPr="003929A8" w:rsidRDefault="00623052" w:rsidP="003929A8">
      <w:pPr>
        <w:rPr>
          <w:lang w:val="en-US"/>
        </w:rPr>
      </w:pPr>
    </w:p>
    <w:p w14:paraId="67CFABDD" w14:textId="77777777" w:rsidR="00623052" w:rsidRPr="003929A8" w:rsidRDefault="00623052" w:rsidP="003929A8">
      <w:pPr>
        <w:rPr>
          <w:lang w:val="en-US"/>
        </w:rPr>
      </w:pPr>
    </w:p>
    <w:p w14:paraId="3A89E2A1" w14:textId="77777777" w:rsidR="00623052" w:rsidRDefault="00623052" w:rsidP="00623052">
      <w:pPr>
        <w:jc w:val="both"/>
        <w:rPr>
          <w:rFonts w:ascii="Arial" w:hAnsi="Arial" w:cs="Arial"/>
          <w:lang w:val="en-US"/>
        </w:rPr>
      </w:pPr>
      <w:r w:rsidRPr="00013270">
        <w:rPr>
          <w:rFonts w:cs="Arial"/>
          <w:b/>
          <w:noProof/>
          <w:sz w:val="40"/>
          <w:lang w:val="en-US" w:eastAsia="en-US"/>
        </w:rPr>
        <w:drawing>
          <wp:anchor distT="0" distB="0" distL="114300" distR="114300" simplePos="0" relativeHeight="251661312" behindDoc="1" locked="0" layoutInCell="1" allowOverlap="1" wp14:anchorId="502F2FC8" wp14:editId="3D48E652">
            <wp:simplePos x="0" y="0"/>
            <wp:positionH relativeFrom="margin">
              <wp:align>left</wp:align>
            </wp:positionH>
            <wp:positionV relativeFrom="paragraph">
              <wp:posOffset>111760</wp:posOffset>
            </wp:positionV>
            <wp:extent cx="838200" cy="838200"/>
            <wp:effectExtent l="0" t="0" r="0" b="0"/>
            <wp:wrapThrough wrapText="bothSides">
              <wp:wrapPolygon edited="0">
                <wp:start x="0" y="0"/>
                <wp:lineTo x="0" y="21109"/>
                <wp:lineTo x="21109" y="21109"/>
                <wp:lineTo x="21109" y="0"/>
                <wp:lineTo x="0" y="0"/>
              </wp:wrapPolygon>
            </wp:wrapThrough>
            <wp:docPr id="10" name="Picture 1" descr="WarChildlogo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Childlogokle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C7FD9F" w14:textId="77777777" w:rsidR="00623052" w:rsidRDefault="00623052" w:rsidP="00623052">
      <w:pPr>
        <w:ind w:left="2124" w:firstLine="708"/>
        <w:jc w:val="both"/>
        <w:rPr>
          <w:rFonts w:ascii="Arial" w:hAnsi="Arial" w:cs="Arial"/>
          <w:b/>
          <w:sz w:val="52"/>
          <w:lang w:val="en-US"/>
        </w:rPr>
      </w:pPr>
      <w:r>
        <w:rPr>
          <w:rFonts w:ascii="Arial" w:hAnsi="Arial" w:cs="Arial"/>
          <w:b/>
          <w:sz w:val="52"/>
          <w:lang w:val="en-US"/>
        </w:rPr>
        <w:t xml:space="preserve">   </w:t>
      </w:r>
      <w:r w:rsidRPr="000F6697">
        <w:rPr>
          <w:rFonts w:ascii="Arial" w:hAnsi="Arial" w:cs="Arial"/>
          <w:b/>
          <w:sz w:val="52"/>
          <w:lang w:val="en-US"/>
        </w:rPr>
        <w:t xml:space="preserve">Supplier </w:t>
      </w:r>
    </w:p>
    <w:p w14:paraId="5159B35F" w14:textId="77777777" w:rsidR="00623052" w:rsidRPr="000F6697" w:rsidRDefault="00623052" w:rsidP="00623052">
      <w:pPr>
        <w:ind w:left="1416"/>
        <w:jc w:val="both"/>
        <w:rPr>
          <w:rFonts w:ascii="Arial" w:hAnsi="Arial" w:cs="Arial"/>
          <w:b/>
          <w:sz w:val="52"/>
          <w:lang w:val="en-US"/>
        </w:rPr>
      </w:pPr>
      <w:r>
        <w:rPr>
          <w:rFonts w:ascii="Arial" w:hAnsi="Arial" w:cs="Arial"/>
          <w:b/>
          <w:sz w:val="52"/>
          <w:lang w:val="en-US"/>
        </w:rPr>
        <w:t xml:space="preserve"> </w:t>
      </w:r>
      <w:r w:rsidRPr="000F6697">
        <w:rPr>
          <w:rFonts w:ascii="Arial" w:hAnsi="Arial" w:cs="Arial"/>
          <w:b/>
          <w:sz w:val="52"/>
          <w:lang w:val="en-US"/>
        </w:rPr>
        <w:t>Code of Conduct</w:t>
      </w:r>
      <w:r>
        <w:rPr>
          <w:rFonts w:ascii="Arial" w:hAnsi="Arial" w:cs="Arial"/>
          <w:b/>
          <w:sz w:val="52"/>
          <w:lang w:val="en-US"/>
        </w:rPr>
        <w:t xml:space="preserve"> Declaration</w:t>
      </w:r>
    </w:p>
    <w:p w14:paraId="794331F4" w14:textId="37470D63" w:rsidR="00623052" w:rsidRDefault="00623052" w:rsidP="00623052">
      <w:pPr>
        <w:jc w:val="both"/>
        <w:rPr>
          <w:rFonts w:ascii="Arial" w:hAnsi="Arial" w:cs="Arial"/>
          <w:lang w:val="en-US"/>
        </w:rPr>
      </w:pPr>
      <w:r>
        <w:rPr>
          <w:rFonts w:ascii="Arial" w:hAnsi="Arial" w:cs="Arial"/>
          <w:lang w:val="en-US"/>
        </w:rPr>
        <w:t>____________________________________________________________________</w:t>
      </w:r>
    </w:p>
    <w:p w14:paraId="21E053CE" w14:textId="77777777" w:rsidR="00623052" w:rsidRDefault="00623052" w:rsidP="00623052">
      <w:pPr>
        <w:jc w:val="both"/>
        <w:rPr>
          <w:rFonts w:ascii="Arial" w:hAnsi="Arial" w:cs="Arial"/>
          <w:lang w:val="en-US"/>
        </w:rPr>
      </w:pPr>
    </w:p>
    <w:p w14:paraId="35FBCA8C" w14:textId="77777777" w:rsidR="00623052" w:rsidRPr="003929A8" w:rsidRDefault="00623052" w:rsidP="00623052">
      <w:pPr>
        <w:contextualSpacing/>
        <w:jc w:val="both"/>
        <w:rPr>
          <w:rFonts w:ascii="Arial" w:hAnsi="Arial" w:cs="Arial"/>
          <w:sz w:val="22"/>
          <w:szCs w:val="22"/>
          <w:lang w:val="en-US"/>
        </w:rPr>
      </w:pPr>
      <w:r w:rsidRPr="003929A8">
        <w:rPr>
          <w:rFonts w:ascii="Arial" w:hAnsi="Arial" w:cs="Arial"/>
          <w:sz w:val="22"/>
          <w:szCs w:val="22"/>
          <w:lang w:val="en-US"/>
        </w:rPr>
        <w:t xml:space="preserve">Stichting War Child, also acting under the name War Child </w:t>
      </w:r>
      <w:proofErr w:type="gramStart"/>
      <w:r w:rsidRPr="003929A8">
        <w:rPr>
          <w:rFonts w:ascii="Arial" w:hAnsi="Arial" w:cs="Arial"/>
          <w:sz w:val="22"/>
          <w:szCs w:val="22"/>
          <w:lang w:val="en-US"/>
        </w:rPr>
        <w:t>Holland  (</w:t>
      </w:r>
      <w:proofErr w:type="gramEnd"/>
      <w:r w:rsidRPr="003929A8">
        <w:rPr>
          <w:rFonts w:ascii="Arial" w:hAnsi="Arial" w:cs="Arial"/>
          <w:b/>
          <w:sz w:val="22"/>
          <w:szCs w:val="22"/>
          <w:lang w:val="en-US"/>
        </w:rPr>
        <w:t>WCH</w:t>
      </w:r>
      <w:r w:rsidRPr="003929A8">
        <w:rPr>
          <w:rFonts w:ascii="Arial" w:hAnsi="Arial" w:cs="Arial"/>
          <w:sz w:val="22"/>
          <w:szCs w:val="22"/>
          <w:lang w:val="en-US"/>
        </w:rPr>
        <w:t>) strives to procure goods and services which:</w:t>
      </w:r>
    </w:p>
    <w:p w14:paraId="179625FE" w14:textId="77777777" w:rsidR="00623052" w:rsidRPr="003929A8" w:rsidRDefault="00623052" w:rsidP="00623052">
      <w:pPr>
        <w:pStyle w:val="ListParagraph"/>
        <w:numPr>
          <w:ilvl w:val="0"/>
          <w:numId w:val="27"/>
        </w:numPr>
        <w:spacing w:after="160" w:line="259" w:lineRule="auto"/>
        <w:jc w:val="both"/>
        <w:rPr>
          <w:rFonts w:ascii="Arial" w:hAnsi="Arial" w:cs="Arial"/>
          <w:sz w:val="22"/>
          <w:szCs w:val="22"/>
          <w:lang w:val="en-US"/>
        </w:rPr>
      </w:pPr>
      <w:r w:rsidRPr="003929A8">
        <w:rPr>
          <w:rFonts w:ascii="Arial" w:hAnsi="Arial" w:cs="Arial"/>
          <w:sz w:val="22"/>
          <w:szCs w:val="22"/>
          <w:lang w:val="en-US"/>
        </w:rPr>
        <w:t>are produced and delivered under conditions that do not involve the abuse of anyone or exploitation of any type;</w:t>
      </w:r>
    </w:p>
    <w:p w14:paraId="763C3F89" w14:textId="77777777" w:rsidR="00623052" w:rsidRPr="003929A8" w:rsidRDefault="00623052" w:rsidP="00623052">
      <w:pPr>
        <w:pStyle w:val="ListParagraph"/>
        <w:numPr>
          <w:ilvl w:val="0"/>
          <w:numId w:val="27"/>
        </w:numPr>
        <w:spacing w:after="160" w:line="259" w:lineRule="auto"/>
        <w:jc w:val="both"/>
        <w:rPr>
          <w:rFonts w:ascii="Arial" w:hAnsi="Arial" w:cs="Arial"/>
          <w:sz w:val="22"/>
          <w:szCs w:val="22"/>
          <w:lang w:val="en-US"/>
        </w:rPr>
      </w:pPr>
      <w:r w:rsidRPr="003929A8">
        <w:rPr>
          <w:rFonts w:ascii="Arial" w:hAnsi="Arial" w:cs="Arial"/>
          <w:sz w:val="22"/>
          <w:szCs w:val="22"/>
          <w:lang w:val="en-US"/>
        </w:rPr>
        <w:t>comply with international and local laws and regulations;</w:t>
      </w:r>
    </w:p>
    <w:p w14:paraId="005E68CE" w14:textId="77777777" w:rsidR="00623052" w:rsidRPr="003929A8" w:rsidRDefault="00623052" w:rsidP="00623052">
      <w:pPr>
        <w:pStyle w:val="ListParagraph"/>
        <w:numPr>
          <w:ilvl w:val="0"/>
          <w:numId w:val="27"/>
        </w:numPr>
        <w:spacing w:after="160" w:line="259" w:lineRule="auto"/>
        <w:jc w:val="both"/>
        <w:rPr>
          <w:rFonts w:ascii="Arial" w:hAnsi="Arial" w:cs="Arial"/>
          <w:sz w:val="22"/>
          <w:szCs w:val="22"/>
          <w:lang w:val="en-US"/>
        </w:rPr>
      </w:pPr>
      <w:proofErr w:type="gramStart"/>
      <w:r w:rsidRPr="003929A8">
        <w:rPr>
          <w:rFonts w:ascii="Arial" w:hAnsi="Arial" w:cs="Arial"/>
          <w:sz w:val="22"/>
          <w:szCs w:val="22"/>
          <w:lang w:val="en-US"/>
        </w:rPr>
        <w:t>have</w:t>
      </w:r>
      <w:proofErr w:type="gramEnd"/>
      <w:r w:rsidRPr="003929A8">
        <w:rPr>
          <w:rFonts w:ascii="Arial" w:hAnsi="Arial" w:cs="Arial"/>
          <w:sz w:val="22"/>
          <w:szCs w:val="22"/>
          <w:lang w:val="en-US"/>
        </w:rPr>
        <w:t xml:space="preserve"> the least negative impact on the environment.</w:t>
      </w:r>
    </w:p>
    <w:p w14:paraId="40E74808" w14:textId="77777777" w:rsidR="00623052" w:rsidRDefault="00623052" w:rsidP="00623052">
      <w:pPr>
        <w:jc w:val="both"/>
        <w:rPr>
          <w:rFonts w:ascii="Arial" w:hAnsi="Arial" w:cs="Arial"/>
          <w:sz w:val="22"/>
          <w:szCs w:val="22"/>
          <w:lang w:val="en-US"/>
        </w:rPr>
      </w:pPr>
      <w:r w:rsidRPr="003929A8">
        <w:rPr>
          <w:rFonts w:ascii="Arial" w:hAnsi="Arial" w:cs="Arial"/>
          <w:sz w:val="22"/>
          <w:szCs w:val="22"/>
          <w:lang w:val="en-US"/>
        </w:rPr>
        <w:t>This document therefore serves as an ‘Ethical Standards Declaration’ for all supply, service and works contractors doing business with WCH.</w:t>
      </w:r>
    </w:p>
    <w:p w14:paraId="2C736AEA" w14:textId="77777777" w:rsidR="00786CFD" w:rsidRPr="003929A8" w:rsidRDefault="00786CFD" w:rsidP="00623052">
      <w:pPr>
        <w:jc w:val="both"/>
        <w:rPr>
          <w:rFonts w:ascii="Arial" w:hAnsi="Arial" w:cs="Arial"/>
          <w:sz w:val="22"/>
          <w:szCs w:val="22"/>
          <w:lang w:val="en-US"/>
        </w:rPr>
      </w:pPr>
    </w:p>
    <w:p w14:paraId="03C3204C" w14:textId="77777777" w:rsidR="00623052" w:rsidRDefault="00623052" w:rsidP="00623052">
      <w:pPr>
        <w:jc w:val="both"/>
        <w:rPr>
          <w:rFonts w:ascii="Arial" w:hAnsi="Arial" w:cs="Arial"/>
          <w:sz w:val="22"/>
          <w:szCs w:val="22"/>
          <w:lang w:val="en-US"/>
        </w:rPr>
      </w:pPr>
      <w:r w:rsidRPr="003929A8">
        <w:rPr>
          <w:rFonts w:ascii="Arial" w:hAnsi="Arial" w:cs="Arial"/>
          <w:sz w:val="22"/>
          <w:szCs w:val="22"/>
          <w:lang w:val="en-US"/>
        </w:rPr>
        <w:t xml:space="preserve">WCH, as a humanitarian organization, subscribes to the UN Supplier Code of Conduct (attached to this document). By signing this declaration, the contractor agrees to comply with the UN Supplier Code of Conduct during the entire period of the contractual relationship with WCH. </w:t>
      </w:r>
    </w:p>
    <w:p w14:paraId="52177295" w14:textId="77777777" w:rsidR="00786CFD" w:rsidRPr="003929A8" w:rsidRDefault="00786CFD" w:rsidP="00623052">
      <w:pPr>
        <w:jc w:val="both"/>
        <w:rPr>
          <w:rFonts w:ascii="Arial" w:hAnsi="Arial" w:cs="Arial"/>
          <w:sz w:val="22"/>
          <w:szCs w:val="22"/>
          <w:lang w:val="en-US"/>
        </w:rPr>
      </w:pPr>
    </w:p>
    <w:p w14:paraId="6FBAA6C0" w14:textId="77777777" w:rsidR="00623052" w:rsidRDefault="00623052" w:rsidP="00623052">
      <w:pPr>
        <w:jc w:val="both"/>
        <w:rPr>
          <w:rFonts w:ascii="Arial" w:hAnsi="Arial" w:cs="Arial"/>
          <w:sz w:val="22"/>
          <w:szCs w:val="22"/>
          <w:lang w:val="en-US"/>
        </w:rPr>
      </w:pPr>
      <w:r w:rsidRPr="003929A8">
        <w:rPr>
          <w:rFonts w:ascii="Arial" w:hAnsi="Arial" w:cs="Arial"/>
          <w:sz w:val="22"/>
          <w:szCs w:val="22"/>
          <w:lang w:val="en-US"/>
        </w:rPr>
        <w:t xml:space="preserve">This declaration will be kept on file for a period of 7 years and </w:t>
      </w:r>
      <w:proofErr w:type="gramStart"/>
      <w:r w:rsidRPr="003929A8">
        <w:rPr>
          <w:rFonts w:ascii="Arial" w:hAnsi="Arial" w:cs="Arial"/>
          <w:sz w:val="22"/>
          <w:szCs w:val="22"/>
          <w:lang w:val="en-US"/>
        </w:rPr>
        <w:t>will  be</w:t>
      </w:r>
      <w:proofErr w:type="gramEnd"/>
      <w:r w:rsidRPr="003929A8">
        <w:rPr>
          <w:rFonts w:ascii="Arial" w:hAnsi="Arial" w:cs="Arial"/>
          <w:sz w:val="22"/>
          <w:szCs w:val="22"/>
          <w:lang w:val="en-US"/>
        </w:rPr>
        <w:t xml:space="preserve"> updated, should any changes occur in the UN Supplier Code of Conduct.</w:t>
      </w:r>
    </w:p>
    <w:p w14:paraId="033F3F7E" w14:textId="77777777" w:rsidR="00786CFD" w:rsidRPr="003929A8" w:rsidRDefault="00786CFD" w:rsidP="00623052">
      <w:pPr>
        <w:jc w:val="both"/>
        <w:rPr>
          <w:rFonts w:ascii="Arial" w:hAnsi="Arial" w:cs="Arial"/>
          <w:sz w:val="22"/>
          <w:szCs w:val="22"/>
          <w:lang w:val="en-US"/>
        </w:rPr>
      </w:pPr>
    </w:p>
    <w:p w14:paraId="669BF4DB" w14:textId="77777777" w:rsidR="00623052" w:rsidRDefault="00623052" w:rsidP="00623052">
      <w:pPr>
        <w:jc w:val="both"/>
        <w:rPr>
          <w:rFonts w:ascii="Arial" w:hAnsi="Arial" w:cs="Arial"/>
          <w:sz w:val="22"/>
          <w:szCs w:val="22"/>
          <w:lang w:val="en-US"/>
        </w:rPr>
      </w:pPr>
      <w:r w:rsidRPr="003929A8">
        <w:rPr>
          <w:rFonts w:ascii="Arial" w:hAnsi="Arial" w:cs="Arial"/>
          <w:sz w:val="22"/>
          <w:szCs w:val="22"/>
          <w:lang w:val="en-US"/>
        </w:rPr>
        <w:t>WCH staff may perform checks to verify that these standards are adhered to. Should WCH deem that the contractor fails to meet or is not taking appropriate steps to meet these standards, WCH can terminate any and all contracts and agreements with the contractor immediately and without any compensation.</w:t>
      </w:r>
    </w:p>
    <w:p w14:paraId="6893A574" w14:textId="77777777" w:rsidR="00786CFD" w:rsidRPr="003929A8" w:rsidRDefault="00786CFD" w:rsidP="00623052">
      <w:pPr>
        <w:jc w:val="both"/>
        <w:rPr>
          <w:rFonts w:ascii="Arial" w:hAnsi="Arial" w:cs="Arial"/>
          <w:sz w:val="22"/>
          <w:szCs w:val="22"/>
          <w:lang w:val="en-US"/>
        </w:rPr>
      </w:pPr>
    </w:p>
    <w:p w14:paraId="080D5EFD" w14:textId="77777777" w:rsidR="00623052" w:rsidRPr="003929A8" w:rsidRDefault="00623052" w:rsidP="00623052">
      <w:pPr>
        <w:contextualSpacing/>
        <w:jc w:val="both"/>
        <w:rPr>
          <w:rFonts w:ascii="Arial" w:hAnsi="Arial" w:cs="Arial"/>
          <w:sz w:val="22"/>
          <w:szCs w:val="22"/>
          <w:lang w:val="en-US"/>
        </w:rPr>
      </w:pPr>
      <w:r w:rsidRPr="003929A8">
        <w:rPr>
          <w:rFonts w:ascii="Arial" w:hAnsi="Arial" w:cs="Arial"/>
          <w:sz w:val="22"/>
          <w:szCs w:val="22"/>
          <w:lang w:val="en-US"/>
        </w:rPr>
        <w:t>By signing this declaration, the contractor guarantees to:</w:t>
      </w:r>
    </w:p>
    <w:p w14:paraId="0401B2D5" w14:textId="77777777" w:rsidR="00623052" w:rsidRPr="003929A8" w:rsidRDefault="00623052" w:rsidP="00623052">
      <w:pPr>
        <w:pStyle w:val="ListParagraph"/>
        <w:numPr>
          <w:ilvl w:val="0"/>
          <w:numId w:val="28"/>
        </w:numPr>
        <w:spacing w:after="160" w:line="259" w:lineRule="auto"/>
        <w:jc w:val="both"/>
        <w:rPr>
          <w:rFonts w:ascii="Arial" w:hAnsi="Arial" w:cs="Arial"/>
          <w:sz w:val="22"/>
          <w:szCs w:val="22"/>
          <w:lang w:val="en-US"/>
        </w:rPr>
      </w:pPr>
      <w:r w:rsidRPr="003929A8">
        <w:rPr>
          <w:rFonts w:ascii="Arial" w:hAnsi="Arial" w:cs="Arial"/>
          <w:sz w:val="22"/>
          <w:szCs w:val="22"/>
          <w:lang w:val="en-US"/>
        </w:rPr>
        <w:t>comply with all laws and regulations in effect in the country or countries of business</w:t>
      </w:r>
    </w:p>
    <w:p w14:paraId="50363B38" w14:textId="77777777" w:rsidR="00623052" w:rsidRPr="003929A8" w:rsidRDefault="00623052" w:rsidP="00623052">
      <w:pPr>
        <w:pStyle w:val="ListParagraph"/>
        <w:jc w:val="both"/>
        <w:rPr>
          <w:rFonts w:ascii="Arial" w:hAnsi="Arial" w:cs="Arial"/>
          <w:sz w:val="22"/>
          <w:szCs w:val="22"/>
          <w:lang w:val="en-US"/>
        </w:rPr>
      </w:pPr>
      <w:r w:rsidRPr="003929A8">
        <w:rPr>
          <w:rFonts w:ascii="Arial" w:hAnsi="Arial" w:cs="Arial"/>
          <w:sz w:val="22"/>
          <w:szCs w:val="22"/>
          <w:lang w:val="en-US"/>
        </w:rPr>
        <w:t>AND</w:t>
      </w:r>
    </w:p>
    <w:p w14:paraId="4B8AA2C4" w14:textId="77777777" w:rsidR="00623052" w:rsidRPr="003929A8" w:rsidRDefault="00623052" w:rsidP="00623052">
      <w:pPr>
        <w:pStyle w:val="ListParagraph"/>
        <w:numPr>
          <w:ilvl w:val="0"/>
          <w:numId w:val="28"/>
        </w:numPr>
        <w:spacing w:after="160" w:line="259" w:lineRule="auto"/>
        <w:jc w:val="both"/>
        <w:rPr>
          <w:rFonts w:ascii="Arial" w:hAnsi="Arial" w:cs="Arial"/>
          <w:sz w:val="22"/>
          <w:szCs w:val="22"/>
          <w:lang w:val="en-US"/>
        </w:rPr>
      </w:pPr>
      <w:proofErr w:type="gramStart"/>
      <w:r w:rsidRPr="003929A8">
        <w:rPr>
          <w:rFonts w:ascii="Arial" w:hAnsi="Arial" w:cs="Arial"/>
          <w:sz w:val="22"/>
          <w:szCs w:val="22"/>
          <w:lang w:val="en-US"/>
        </w:rPr>
        <w:t>meet</w:t>
      </w:r>
      <w:proofErr w:type="gramEnd"/>
      <w:r w:rsidRPr="003929A8">
        <w:rPr>
          <w:rFonts w:ascii="Arial" w:hAnsi="Arial" w:cs="Arial"/>
          <w:sz w:val="22"/>
          <w:szCs w:val="22"/>
          <w:lang w:val="en-US"/>
        </w:rPr>
        <w:t xml:space="preserve"> the ethical standards as prescribed in the UN Supplier Code of Conduct.</w:t>
      </w:r>
    </w:p>
    <w:p w14:paraId="209327B9" w14:textId="77777777" w:rsidR="00623052" w:rsidRPr="003929A8" w:rsidRDefault="00623052" w:rsidP="00623052">
      <w:pPr>
        <w:jc w:val="both"/>
        <w:rPr>
          <w:rFonts w:ascii="Arial" w:hAnsi="Arial" w:cs="Arial"/>
          <w:sz w:val="22"/>
          <w:szCs w:val="22"/>
          <w:lang w:val="en-US"/>
        </w:rPr>
      </w:pPr>
    </w:p>
    <w:p w14:paraId="4867BAF9" w14:textId="77777777" w:rsidR="00623052" w:rsidRPr="003929A8" w:rsidRDefault="00623052" w:rsidP="00623052">
      <w:pPr>
        <w:jc w:val="both"/>
        <w:rPr>
          <w:rFonts w:ascii="Arial" w:hAnsi="Arial" w:cs="Arial"/>
          <w:sz w:val="22"/>
          <w:szCs w:val="22"/>
          <w:lang w:val="en-US"/>
        </w:rPr>
      </w:pPr>
    </w:p>
    <w:p w14:paraId="4E7CC955" w14:textId="77777777" w:rsidR="00623052" w:rsidRPr="003929A8" w:rsidRDefault="00623052" w:rsidP="00623052">
      <w:pPr>
        <w:jc w:val="both"/>
        <w:rPr>
          <w:rFonts w:ascii="Arial" w:hAnsi="Arial" w:cs="Arial"/>
          <w:sz w:val="22"/>
          <w:szCs w:val="22"/>
          <w:lang w:val="en-US"/>
        </w:rPr>
      </w:pPr>
      <w:r w:rsidRPr="003929A8">
        <w:rPr>
          <w:rFonts w:ascii="Arial" w:hAnsi="Arial" w:cs="Arial"/>
          <w:sz w:val="22"/>
          <w:szCs w:val="22"/>
          <w:lang w:val="en-US"/>
        </w:rPr>
        <w:t>Date:</w:t>
      </w:r>
    </w:p>
    <w:p w14:paraId="2444AAC8" w14:textId="77777777" w:rsidR="00623052" w:rsidRPr="003929A8" w:rsidRDefault="00623052" w:rsidP="00623052">
      <w:pPr>
        <w:jc w:val="both"/>
        <w:rPr>
          <w:rFonts w:ascii="Arial" w:hAnsi="Arial" w:cs="Arial"/>
          <w:sz w:val="22"/>
          <w:szCs w:val="22"/>
          <w:lang w:val="en-US"/>
        </w:rPr>
      </w:pPr>
    </w:p>
    <w:p w14:paraId="79587985" w14:textId="77777777" w:rsidR="00623052" w:rsidRPr="003929A8" w:rsidRDefault="00623052" w:rsidP="00623052">
      <w:pPr>
        <w:jc w:val="both"/>
        <w:rPr>
          <w:rFonts w:ascii="Arial" w:hAnsi="Arial" w:cs="Arial"/>
          <w:sz w:val="22"/>
          <w:szCs w:val="22"/>
          <w:lang w:val="en-US"/>
        </w:rPr>
      </w:pPr>
      <w:r w:rsidRPr="003929A8">
        <w:rPr>
          <w:rFonts w:ascii="Arial" w:hAnsi="Arial" w:cs="Arial"/>
          <w:sz w:val="22"/>
          <w:szCs w:val="22"/>
          <w:lang w:val="en-US"/>
        </w:rPr>
        <w:t>Name of contractor:</w:t>
      </w:r>
    </w:p>
    <w:p w14:paraId="523ACC5D" w14:textId="77777777" w:rsidR="00623052" w:rsidRPr="003929A8" w:rsidRDefault="00623052" w:rsidP="00623052">
      <w:pPr>
        <w:jc w:val="both"/>
        <w:rPr>
          <w:rFonts w:ascii="Arial" w:hAnsi="Arial" w:cs="Arial"/>
          <w:sz w:val="22"/>
          <w:szCs w:val="22"/>
          <w:lang w:val="en-US"/>
        </w:rPr>
      </w:pPr>
    </w:p>
    <w:p w14:paraId="34BEFF1A" w14:textId="77777777" w:rsidR="00623052" w:rsidRPr="003929A8" w:rsidRDefault="00623052" w:rsidP="00623052">
      <w:pPr>
        <w:jc w:val="both"/>
        <w:rPr>
          <w:rFonts w:ascii="Arial" w:hAnsi="Arial" w:cs="Arial"/>
          <w:sz w:val="22"/>
          <w:szCs w:val="22"/>
          <w:lang w:val="en-US"/>
        </w:rPr>
      </w:pPr>
      <w:r w:rsidRPr="003929A8">
        <w:rPr>
          <w:rFonts w:ascii="Arial" w:hAnsi="Arial" w:cs="Arial"/>
          <w:sz w:val="22"/>
          <w:szCs w:val="22"/>
          <w:lang w:val="en-US"/>
        </w:rPr>
        <w:t>Name of legal representative:</w:t>
      </w:r>
    </w:p>
    <w:p w14:paraId="1E4D50D4" w14:textId="77777777" w:rsidR="00623052" w:rsidRPr="003929A8" w:rsidRDefault="00623052" w:rsidP="00623052">
      <w:pPr>
        <w:jc w:val="both"/>
        <w:rPr>
          <w:rFonts w:ascii="Arial" w:hAnsi="Arial" w:cs="Arial"/>
          <w:sz w:val="22"/>
          <w:szCs w:val="22"/>
          <w:lang w:val="en-US"/>
        </w:rPr>
      </w:pPr>
    </w:p>
    <w:p w14:paraId="5B1728F8" w14:textId="2DAE4A70" w:rsidR="00E371A3" w:rsidRPr="00056ADA" w:rsidRDefault="00623052" w:rsidP="003929A8">
      <w:pPr>
        <w:rPr>
          <w:rFonts w:ascii="Arial" w:hAnsi="Arial"/>
          <w:b/>
          <w:bCs/>
          <w:sz w:val="22"/>
          <w:szCs w:val="22"/>
          <w:lang w:val="en-US"/>
        </w:rPr>
        <w:sectPr w:rsidR="00E371A3" w:rsidRPr="00056ADA" w:rsidSect="00B165CF">
          <w:pgSz w:w="11906" w:h="16838"/>
          <w:pgMar w:top="851" w:right="1274" w:bottom="1135" w:left="1276" w:header="708" w:footer="746" w:gutter="0"/>
          <w:cols w:space="708"/>
          <w:docGrid w:linePitch="360"/>
        </w:sectPr>
      </w:pPr>
      <w:r w:rsidRPr="003929A8">
        <w:rPr>
          <w:rFonts w:ascii="Arial" w:hAnsi="Arial" w:cs="Arial"/>
          <w:sz w:val="22"/>
          <w:szCs w:val="22"/>
          <w:lang w:val="en-US"/>
        </w:rPr>
        <w:t>Signature:</w:t>
      </w:r>
      <w:bookmarkEnd w:id="23"/>
      <w:bookmarkEnd w:id="24"/>
      <w:bookmarkEnd w:id="25"/>
      <w:bookmarkEnd w:id="26"/>
      <w:bookmarkEnd w:id="27"/>
    </w:p>
    <w:p w14:paraId="302094EB" w14:textId="4371994B" w:rsidR="00623052" w:rsidRDefault="007B2B95" w:rsidP="00E9621D">
      <w:pPr>
        <w:rPr>
          <w:rFonts w:ascii="Arial" w:hAnsi="Arial"/>
          <w:lang w:val="en-US"/>
        </w:rPr>
      </w:pPr>
      <w:bookmarkStart w:id="30" w:name="_Toc260912991"/>
      <w:r w:rsidRPr="00013270">
        <w:rPr>
          <w:rFonts w:cs="Arial"/>
          <w:b/>
          <w:noProof/>
          <w:sz w:val="40"/>
          <w:lang w:val="en-US" w:eastAsia="en-US"/>
        </w:rPr>
        <w:lastRenderedPageBreak/>
        <w:drawing>
          <wp:anchor distT="0" distB="0" distL="114300" distR="114300" simplePos="0" relativeHeight="251663360" behindDoc="1" locked="0" layoutInCell="1" allowOverlap="1" wp14:anchorId="7812B692" wp14:editId="195D5109">
            <wp:simplePos x="0" y="0"/>
            <wp:positionH relativeFrom="margin">
              <wp:posOffset>0</wp:posOffset>
            </wp:positionH>
            <wp:positionV relativeFrom="paragraph">
              <wp:posOffset>-478155</wp:posOffset>
            </wp:positionV>
            <wp:extent cx="577850" cy="577850"/>
            <wp:effectExtent l="0" t="0" r="0" b="0"/>
            <wp:wrapNone/>
            <wp:docPr id="1" name="Picture 1" descr="WarChildlogo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Childlogokleu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DCBFE" w14:textId="77777777" w:rsidR="00623052" w:rsidRDefault="00623052" w:rsidP="00623052">
      <w:pPr>
        <w:pStyle w:val="Heading1"/>
        <w:spacing w:before="0" w:after="0"/>
        <w:contextualSpacing/>
        <w:jc w:val="left"/>
        <w:rPr>
          <w:rFonts w:ascii="Arial" w:hAnsi="Arial"/>
          <w:sz w:val="22"/>
          <w:szCs w:val="22"/>
          <w:lang w:val="en-US"/>
        </w:rPr>
      </w:pPr>
    </w:p>
    <w:p w14:paraId="5F87BA32" w14:textId="0D4B8C80" w:rsidR="00623052" w:rsidRDefault="00623052" w:rsidP="00623052">
      <w:pPr>
        <w:pStyle w:val="Heading1"/>
        <w:pBdr>
          <w:top w:val="single" w:sz="4" w:space="0" w:color="auto"/>
        </w:pBdr>
        <w:spacing w:before="0" w:after="0"/>
        <w:contextualSpacing/>
        <w:rPr>
          <w:rFonts w:ascii="Arial" w:hAnsi="Arial"/>
          <w:sz w:val="28"/>
        </w:rPr>
      </w:pPr>
      <w:bookmarkStart w:id="31" w:name="_Toc518051774"/>
      <w:r w:rsidRPr="005F29CC">
        <w:rPr>
          <w:rFonts w:ascii="Arial" w:hAnsi="Arial"/>
          <w:sz w:val="28"/>
        </w:rPr>
        <w:t xml:space="preserve">Appendix </w:t>
      </w:r>
      <w:r>
        <w:rPr>
          <w:rFonts w:ascii="Arial" w:hAnsi="Arial"/>
          <w:sz w:val="28"/>
        </w:rPr>
        <w:t>C</w:t>
      </w:r>
      <w:r w:rsidRPr="005F29CC">
        <w:rPr>
          <w:rFonts w:ascii="Arial" w:hAnsi="Arial"/>
          <w:sz w:val="28"/>
        </w:rPr>
        <w:t>:</w:t>
      </w:r>
      <w:r>
        <w:rPr>
          <w:rFonts w:ascii="Arial" w:hAnsi="Arial"/>
          <w:sz w:val="28"/>
        </w:rPr>
        <w:t xml:space="preserve"> Stichting War Child</w:t>
      </w:r>
      <w:bookmarkEnd w:id="31"/>
      <w:r>
        <w:rPr>
          <w:rFonts w:ascii="Arial" w:hAnsi="Arial"/>
          <w:sz w:val="28"/>
        </w:rPr>
        <w:t xml:space="preserve"> </w:t>
      </w:r>
    </w:p>
    <w:p w14:paraId="74FEF1CB" w14:textId="0FD74132" w:rsidR="00623052" w:rsidRDefault="00623052" w:rsidP="00623052">
      <w:pPr>
        <w:pStyle w:val="Heading1"/>
        <w:pBdr>
          <w:top w:val="single" w:sz="4" w:space="0" w:color="auto"/>
        </w:pBdr>
        <w:spacing w:before="0" w:after="0"/>
        <w:contextualSpacing/>
        <w:rPr>
          <w:rFonts w:ascii="Arial" w:hAnsi="Arial"/>
          <w:sz w:val="28"/>
        </w:rPr>
      </w:pPr>
      <w:bookmarkStart w:id="32" w:name="_Toc518051775"/>
      <w:r>
        <w:rPr>
          <w:rFonts w:ascii="Arial" w:hAnsi="Arial"/>
          <w:sz w:val="28"/>
        </w:rPr>
        <w:t>Terms and Conditions of Purchase</w:t>
      </w:r>
      <w:bookmarkEnd w:id="32"/>
    </w:p>
    <w:p w14:paraId="738EEC95" w14:textId="77777777" w:rsidR="00623052" w:rsidRDefault="00623052" w:rsidP="00623052">
      <w:pPr>
        <w:rPr>
          <w:lang w:val="en-GB" w:eastAsia="en-US"/>
        </w:rPr>
      </w:pPr>
    </w:p>
    <w:bookmarkEnd w:id="30"/>
    <w:p w14:paraId="46649447" w14:textId="35C62DC2" w:rsidR="0060067C" w:rsidRDefault="0060067C" w:rsidP="003929A8">
      <w:pPr>
        <w:rPr>
          <w:lang w:val="en-GB"/>
        </w:rPr>
      </w:pPr>
    </w:p>
    <w:p w14:paraId="5D92F8F5" w14:textId="77777777" w:rsidR="006D1EE4" w:rsidRDefault="006D1EE4" w:rsidP="003929A8">
      <w:pPr>
        <w:pStyle w:val="NormalWeb"/>
        <w:spacing w:before="0" w:beforeAutospacing="0" w:after="0" w:afterAutospacing="0"/>
        <w:jc w:val="center"/>
        <w:rPr>
          <w:b/>
          <w:color w:val="000000"/>
          <w:sz w:val="22"/>
          <w:szCs w:val="22"/>
          <w:lang w:val="en-US"/>
        </w:rPr>
      </w:pPr>
      <w:r w:rsidRPr="005E7D7C">
        <w:rPr>
          <w:b/>
          <w:color w:val="000000"/>
          <w:sz w:val="22"/>
          <w:szCs w:val="22"/>
          <w:lang w:val="en-US"/>
        </w:rPr>
        <w:t>Stichting War Child</w:t>
      </w:r>
      <w:r w:rsidRPr="005E7D7C">
        <w:rPr>
          <w:b/>
          <w:color w:val="000000"/>
          <w:sz w:val="22"/>
          <w:szCs w:val="22"/>
          <w:lang w:val="en-US"/>
        </w:rPr>
        <w:br/>
        <w:t>Purchase Terms &amp; Conditions</w:t>
      </w:r>
    </w:p>
    <w:p w14:paraId="137FFBED" w14:textId="6A65B727" w:rsidR="006D1EE4" w:rsidRPr="005E7D7C" w:rsidRDefault="006D1EE4">
      <w:pPr>
        <w:pStyle w:val="NormalWeb"/>
        <w:spacing w:before="0" w:beforeAutospacing="0" w:after="0" w:afterAutospacing="0"/>
        <w:jc w:val="both"/>
        <w:rPr>
          <w:b/>
          <w:color w:val="000000"/>
          <w:sz w:val="22"/>
          <w:szCs w:val="22"/>
          <w:lang w:val="en-US"/>
        </w:rPr>
      </w:pPr>
      <w:r w:rsidRPr="005E7D7C">
        <w:rPr>
          <w:b/>
          <w:color w:val="000000"/>
          <w:sz w:val="22"/>
          <w:szCs w:val="22"/>
          <w:lang w:val="en-US"/>
        </w:rPr>
        <w:t xml:space="preserve">Article 1 </w:t>
      </w:r>
      <w:r w:rsidRPr="005E7D7C">
        <w:rPr>
          <w:rFonts w:eastAsia="Times New Roman"/>
          <w:b/>
          <w:sz w:val="22"/>
          <w:szCs w:val="22"/>
          <w:lang w:val="en-GB" w:eastAsia="en-GB"/>
        </w:rPr>
        <w:t xml:space="preserve">– </w:t>
      </w:r>
      <w:r w:rsidRPr="005E7D7C">
        <w:rPr>
          <w:b/>
          <w:color w:val="000000"/>
          <w:sz w:val="22"/>
          <w:szCs w:val="22"/>
          <w:lang w:val="en-US"/>
        </w:rPr>
        <w:t>Definitions</w:t>
      </w:r>
    </w:p>
    <w:p w14:paraId="2FF07868" w14:textId="77777777" w:rsidR="006D1EE4" w:rsidRPr="005E7D7C" w:rsidRDefault="006D1EE4" w:rsidP="006D1EE4">
      <w:pPr>
        <w:pStyle w:val="NormalWeb"/>
        <w:spacing w:before="0" w:beforeAutospacing="0" w:after="0" w:afterAutospacing="0"/>
        <w:jc w:val="both"/>
        <w:rPr>
          <w:color w:val="000000"/>
          <w:sz w:val="22"/>
          <w:szCs w:val="22"/>
          <w:lang w:val="en-US"/>
        </w:rPr>
      </w:pPr>
      <w:r w:rsidRPr="005E7D7C">
        <w:rPr>
          <w:color w:val="000000"/>
          <w:sz w:val="22"/>
          <w:szCs w:val="22"/>
          <w:lang w:val="en-US"/>
        </w:rPr>
        <w:t>The following definitions apply to these purchase terms and conditions (“</w:t>
      </w:r>
      <w:r w:rsidRPr="005E7D7C">
        <w:rPr>
          <w:b/>
          <w:color w:val="000000"/>
          <w:sz w:val="22"/>
          <w:szCs w:val="22"/>
          <w:lang w:val="en-US"/>
        </w:rPr>
        <w:t>Terms and Conditions</w:t>
      </w:r>
      <w:r w:rsidRPr="005E7D7C">
        <w:rPr>
          <w:color w:val="000000"/>
          <w:sz w:val="22"/>
          <w:szCs w:val="22"/>
          <w:lang w:val="en-US"/>
        </w:rPr>
        <w:t>”):</w:t>
      </w:r>
    </w:p>
    <w:p w14:paraId="3748084C" w14:textId="77777777" w:rsidR="006D1EE4" w:rsidRPr="005E7D7C" w:rsidRDefault="006D1EE4" w:rsidP="006D1EE4">
      <w:pPr>
        <w:pStyle w:val="NormalWeb"/>
        <w:numPr>
          <w:ilvl w:val="1"/>
          <w:numId w:val="29"/>
        </w:numPr>
        <w:spacing w:before="0" w:beforeAutospacing="0" w:after="0" w:afterAutospacing="0"/>
        <w:jc w:val="both"/>
        <w:rPr>
          <w:color w:val="000000"/>
          <w:sz w:val="22"/>
          <w:szCs w:val="22"/>
          <w:lang w:val="en-US"/>
        </w:rPr>
      </w:pPr>
      <w:r w:rsidRPr="005E7D7C">
        <w:rPr>
          <w:color w:val="000000"/>
          <w:sz w:val="22"/>
          <w:szCs w:val="22"/>
          <w:lang w:val="en-US"/>
        </w:rPr>
        <w:t>“</w:t>
      </w:r>
      <w:r w:rsidRPr="005E7D7C">
        <w:rPr>
          <w:b/>
          <w:color w:val="000000"/>
          <w:sz w:val="22"/>
          <w:szCs w:val="22"/>
          <w:lang w:val="en-US"/>
        </w:rPr>
        <w:t>Agreement</w:t>
      </w:r>
      <w:r w:rsidRPr="005E7D7C">
        <w:rPr>
          <w:color w:val="000000"/>
          <w:sz w:val="22"/>
          <w:szCs w:val="22"/>
          <w:lang w:val="en-US"/>
        </w:rPr>
        <w:t xml:space="preserve">”: any agreement entered into between WCH and a </w:t>
      </w:r>
      <w:r>
        <w:rPr>
          <w:color w:val="000000"/>
          <w:sz w:val="22"/>
          <w:szCs w:val="22"/>
          <w:lang w:val="en-US"/>
        </w:rPr>
        <w:t>S</w:t>
      </w:r>
      <w:r w:rsidRPr="005E7D7C">
        <w:rPr>
          <w:color w:val="000000"/>
          <w:sz w:val="22"/>
          <w:szCs w:val="22"/>
          <w:lang w:val="en-US"/>
        </w:rPr>
        <w:t>upplier, any amendment thereof of addition thereto, as well as all legal acts (for the preparation and for its implementation).</w:t>
      </w:r>
    </w:p>
    <w:p w14:paraId="61730F45" w14:textId="77777777" w:rsidR="006D1EE4" w:rsidRPr="005E7D7C" w:rsidRDefault="006D1EE4" w:rsidP="006D1EE4">
      <w:pPr>
        <w:pStyle w:val="NormalWeb"/>
        <w:numPr>
          <w:ilvl w:val="1"/>
          <w:numId w:val="29"/>
        </w:numPr>
        <w:spacing w:before="0" w:beforeAutospacing="0" w:after="0" w:afterAutospacing="0"/>
        <w:jc w:val="both"/>
        <w:rPr>
          <w:color w:val="000000"/>
          <w:sz w:val="22"/>
          <w:szCs w:val="22"/>
          <w:lang w:val="en-US"/>
        </w:rPr>
      </w:pPr>
      <w:r w:rsidRPr="005E7D7C">
        <w:rPr>
          <w:color w:val="000000"/>
          <w:sz w:val="22"/>
          <w:szCs w:val="22"/>
          <w:lang w:val="en-US"/>
        </w:rPr>
        <w:t>“</w:t>
      </w:r>
      <w:r w:rsidRPr="005E7D7C">
        <w:rPr>
          <w:b/>
          <w:color w:val="000000"/>
          <w:sz w:val="22"/>
          <w:szCs w:val="22"/>
          <w:lang w:val="en-US"/>
        </w:rPr>
        <w:t>Offer</w:t>
      </w:r>
      <w:r w:rsidRPr="005E7D7C">
        <w:rPr>
          <w:color w:val="000000"/>
          <w:sz w:val="22"/>
          <w:szCs w:val="22"/>
          <w:lang w:val="en-US"/>
        </w:rPr>
        <w:t xml:space="preserve">”: any offer provided by a </w:t>
      </w:r>
      <w:r>
        <w:rPr>
          <w:color w:val="000000"/>
          <w:sz w:val="22"/>
          <w:szCs w:val="22"/>
          <w:lang w:val="en-US"/>
        </w:rPr>
        <w:t>S</w:t>
      </w:r>
      <w:r w:rsidRPr="005E7D7C">
        <w:rPr>
          <w:color w:val="000000"/>
          <w:sz w:val="22"/>
          <w:szCs w:val="22"/>
          <w:lang w:val="en-US"/>
        </w:rPr>
        <w:t xml:space="preserve">upplier in relation to the procurement of </w:t>
      </w:r>
      <w:r>
        <w:rPr>
          <w:color w:val="000000"/>
          <w:sz w:val="22"/>
          <w:szCs w:val="22"/>
          <w:lang w:val="en-US"/>
        </w:rPr>
        <w:t>p</w:t>
      </w:r>
      <w:r w:rsidRPr="005E7D7C">
        <w:rPr>
          <w:color w:val="000000"/>
          <w:sz w:val="22"/>
          <w:szCs w:val="22"/>
          <w:lang w:val="en-US"/>
        </w:rPr>
        <w:t>roducts to WCH.</w:t>
      </w:r>
    </w:p>
    <w:p w14:paraId="161DA4BC" w14:textId="77777777" w:rsidR="006D1EE4" w:rsidRPr="005E7D7C" w:rsidRDefault="006D1EE4" w:rsidP="006D1EE4">
      <w:pPr>
        <w:pStyle w:val="NormalWeb"/>
        <w:numPr>
          <w:ilvl w:val="1"/>
          <w:numId w:val="29"/>
        </w:numPr>
        <w:spacing w:before="0" w:beforeAutospacing="0" w:after="0" w:afterAutospacing="0"/>
        <w:jc w:val="both"/>
        <w:rPr>
          <w:color w:val="000000"/>
          <w:sz w:val="22"/>
          <w:szCs w:val="22"/>
          <w:lang w:val="en-US"/>
        </w:rPr>
      </w:pPr>
      <w:r w:rsidRPr="005E7D7C">
        <w:rPr>
          <w:color w:val="000000"/>
          <w:sz w:val="22"/>
          <w:szCs w:val="22"/>
          <w:lang w:val="en-US"/>
        </w:rPr>
        <w:t>“</w:t>
      </w:r>
      <w:r w:rsidRPr="005E7D7C">
        <w:rPr>
          <w:b/>
          <w:color w:val="000000"/>
          <w:sz w:val="22"/>
          <w:szCs w:val="22"/>
          <w:lang w:val="en-US"/>
        </w:rPr>
        <w:t>Parties</w:t>
      </w:r>
      <w:r w:rsidRPr="005E7D7C">
        <w:rPr>
          <w:color w:val="000000"/>
          <w:sz w:val="22"/>
          <w:szCs w:val="22"/>
          <w:lang w:val="en-US"/>
        </w:rPr>
        <w:t xml:space="preserve">”: WCH and the </w:t>
      </w:r>
      <w:r>
        <w:rPr>
          <w:color w:val="000000"/>
          <w:sz w:val="22"/>
          <w:szCs w:val="22"/>
          <w:lang w:val="en-US"/>
        </w:rPr>
        <w:t>S</w:t>
      </w:r>
      <w:r w:rsidRPr="005E7D7C">
        <w:rPr>
          <w:color w:val="000000"/>
          <w:sz w:val="22"/>
          <w:szCs w:val="22"/>
          <w:lang w:val="en-US"/>
        </w:rPr>
        <w:t>upplier.</w:t>
      </w:r>
    </w:p>
    <w:p w14:paraId="0A456B89" w14:textId="77777777" w:rsidR="006D1EE4" w:rsidRPr="005E7D7C" w:rsidRDefault="006D1EE4" w:rsidP="006D1EE4">
      <w:pPr>
        <w:pStyle w:val="NormalWeb"/>
        <w:numPr>
          <w:ilvl w:val="1"/>
          <w:numId w:val="29"/>
        </w:numPr>
        <w:spacing w:before="0" w:beforeAutospacing="0" w:after="0" w:afterAutospacing="0"/>
        <w:jc w:val="both"/>
        <w:rPr>
          <w:color w:val="000000"/>
          <w:sz w:val="22"/>
          <w:szCs w:val="22"/>
          <w:lang w:val="en-US"/>
        </w:rPr>
      </w:pPr>
      <w:r w:rsidRPr="005E7D7C">
        <w:rPr>
          <w:color w:val="000000"/>
          <w:sz w:val="22"/>
          <w:szCs w:val="22"/>
          <w:lang w:val="en-US"/>
        </w:rPr>
        <w:t>“</w:t>
      </w:r>
      <w:r w:rsidRPr="005E7D7C">
        <w:rPr>
          <w:b/>
          <w:color w:val="000000"/>
          <w:sz w:val="22"/>
          <w:szCs w:val="22"/>
          <w:lang w:val="en-US"/>
        </w:rPr>
        <w:t>Product</w:t>
      </w:r>
      <w:r w:rsidRPr="005E7D7C">
        <w:rPr>
          <w:color w:val="000000"/>
          <w:sz w:val="22"/>
          <w:szCs w:val="22"/>
          <w:lang w:val="en-US"/>
        </w:rPr>
        <w:t xml:space="preserve">”: each product supplied or to be supplied under the </w:t>
      </w:r>
      <w:r>
        <w:rPr>
          <w:color w:val="000000"/>
          <w:sz w:val="22"/>
          <w:szCs w:val="22"/>
          <w:lang w:val="en-US"/>
        </w:rPr>
        <w:t>p</w:t>
      </w:r>
      <w:r w:rsidRPr="005E7D7C">
        <w:rPr>
          <w:color w:val="000000"/>
          <w:sz w:val="22"/>
          <w:szCs w:val="22"/>
          <w:lang w:val="en-US"/>
        </w:rPr>
        <w:t xml:space="preserve">urchase </w:t>
      </w:r>
      <w:r>
        <w:rPr>
          <w:color w:val="000000"/>
          <w:sz w:val="22"/>
          <w:szCs w:val="22"/>
          <w:lang w:val="en-US"/>
        </w:rPr>
        <w:t>o</w:t>
      </w:r>
      <w:r w:rsidRPr="005E7D7C">
        <w:rPr>
          <w:color w:val="000000"/>
          <w:sz w:val="22"/>
          <w:szCs w:val="22"/>
          <w:lang w:val="en-US"/>
        </w:rPr>
        <w:t xml:space="preserve">rder or Agreement by </w:t>
      </w:r>
      <w:r>
        <w:rPr>
          <w:color w:val="000000"/>
          <w:sz w:val="22"/>
          <w:szCs w:val="22"/>
          <w:lang w:val="en-US"/>
        </w:rPr>
        <w:t>S</w:t>
      </w:r>
      <w:r w:rsidRPr="005E7D7C">
        <w:rPr>
          <w:color w:val="000000"/>
          <w:sz w:val="22"/>
          <w:szCs w:val="22"/>
          <w:lang w:val="en-US"/>
        </w:rPr>
        <w:t>upplier.</w:t>
      </w:r>
    </w:p>
    <w:p w14:paraId="243B12D4" w14:textId="77777777" w:rsidR="006D1EE4" w:rsidRPr="005E7D7C" w:rsidRDefault="006D1EE4" w:rsidP="006D1EE4">
      <w:pPr>
        <w:pStyle w:val="NormalWeb"/>
        <w:numPr>
          <w:ilvl w:val="1"/>
          <w:numId w:val="29"/>
        </w:numPr>
        <w:spacing w:before="0" w:beforeAutospacing="0" w:after="0" w:afterAutospacing="0"/>
        <w:jc w:val="both"/>
        <w:rPr>
          <w:color w:val="000000"/>
          <w:sz w:val="22"/>
          <w:szCs w:val="22"/>
          <w:lang w:val="en-US"/>
        </w:rPr>
      </w:pPr>
      <w:r w:rsidRPr="005E7D7C">
        <w:rPr>
          <w:color w:val="000000"/>
          <w:sz w:val="22"/>
          <w:szCs w:val="22"/>
          <w:lang w:val="en-US"/>
        </w:rPr>
        <w:t>“</w:t>
      </w:r>
      <w:r w:rsidRPr="005E7D7C">
        <w:rPr>
          <w:b/>
          <w:color w:val="000000"/>
          <w:sz w:val="22"/>
          <w:szCs w:val="22"/>
          <w:lang w:val="en-US"/>
        </w:rPr>
        <w:t>Purchase Order</w:t>
      </w:r>
      <w:r w:rsidRPr="005E7D7C">
        <w:rPr>
          <w:color w:val="000000"/>
          <w:sz w:val="22"/>
          <w:szCs w:val="22"/>
          <w:lang w:val="en-US"/>
        </w:rPr>
        <w:t xml:space="preserve">”: an individual purchase order provided by WCH to </w:t>
      </w:r>
      <w:r>
        <w:rPr>
          <w:color w:val="000000"/>
          <w:sz w:val="22"/>
          <w:szCs w:val="22"/>
          <w:lang w:val="en-US"/>
        </w:rPr>
        <w:t>S</w:t>
      </w:r>
      <w:r w:rsidRPr="005E7D7C">
        <w:rPr>
          <w:color w:val="000000"/>
          <w:sz w:val="22"/>
          <w:szCs w:val="22"/>
          <w:lang w:val="en-US"/>
        </w:rPr>
        <w:t>upplier in relation to the procurement of Products.</w:t>
      </w:r>
    </w:p>
    <w:p w14:paraId="094E215E" w14:textId="77777777" w:rsidR="006D1EE4" w:rsidRPr="005E7D7C" w:rsidRDefault="006D1EE4" w:rsidP="006D1EE4">
      <w:pPr>
        <w:pStyle w:val="NormalWeb"/>
        <w:numPr>
          <w:ilvl w:val="1"/>
          <w:numId w:val="29"/>
        </w:numPr>
        <w:spacing w:before="0" w:beforeAutospacing="0" w:after="0" w:afterAutospacing="0"/>
        <w:jc w:val="both"/>
        <w:rPr>
          <w:color w:val="000000"/>
          <w:sz w:val="22"/>
          <w:szCs w:val="22"/>
          <w:lang w:val="en-US"/>
        </w:rPr>
      </w:pPr>
      <w:r w:rsidRPr="005E7D7C" w:rsidDel="007F2C56">
        <w:rPr>
          <w:color w:val="000000"/>
          <w:sz w:val="22"/>
          <w:szCs w:val="22"/>
          <w:lang w:val="en-US"/>
        </w:rPr>
        <w:t xml:space="preserve"> </w:t>
      </w:r>
      <w:r w:rsidRPr="005E7D7C">
        <w:rPr>
          <w:color w:val="000000"/>
          <w:sz w:val="22"/>
          <w:szCs w:val="22"/>
          <w:lang w:val="en-US"/>
        </w:rPr>
        <w:t>“</w:t>
      </w:r>
      <w:r w:rsidRPr="005E7D7C">
        <w:rPr>
          <w:b/>
          <w:color w:val="000000"/>
          <w:sz w:val="22"/>
          <w:szCs w:val="22"/>
          <w:lang w:val="en-US"/>
        </w:rPr>
        <w:t>Supplier</w:t>
      </w:r>
      <w:r w:rsidRPr="005E7D7C">
        <w:rPr>
          <w:color w:val="000000"/>
          <w:sz w:val="22"/>
          <w:szCs w:val="22"/>
          <w:lang w:val="en-US"/>
        </w:rPr>
        <w:t>”: any natural or legal person who delivers goods to WCH.</w:t>
      </w:r>
    </w:p>
    <w:p w14:paraId="1562B82A" w14:textId="77777777" w:rsidR="006D1EE4" w:rsidRPr="005E7D7C" w:rsidRDefault="006D1EE4" w:rsidP="006D1EE4">
      <w:pPr>
        <w:pStyle w:val="NormalWeb"/>
        <w:numPr>
          <w:ilvl w:val="1"/>
          <w:numId w:val="29"/>
        </w:numPr>
        <w:spacing w:before="0" w:beforeAutospacing="0" w:after="0" w:afterAutospacing="0"/>
        <w:jc w:val="both"/>
        <w:rPr>
          <w:color w:val="000000"/>
          <w:sz w:val="22"/>
          <w:szCs w:val="22"/>
          <w:lang w:val="en-US"/>
        </w:rPr>
      </w:pPr>
      <w:r w:rsidRPr="005E7D7C">
        <w:rPr>
          <w:color w:val="000000"/>
          <w:sz w:val="22"/>
          <w:szCs w:val="22"/>
          <w:lang w:val="en-US"/>
        </w:rPr>
        <w:t>“</w:t>
      </w:r>
      <w:r w:rsidRPr="005E7D7C">
        <w:rPr>
          <w:b/>
          <w:color w:val="000000"/>
          <w:sz w:val="22"/>
          <w:szCs w:val="22"/>
          <w:lang w:val="en-US"/>
        </w:rPr>
        <w:t>WCH</w:t>
      </w:r>
      <w:r w:rsidRPr="005E7D7C">
        <w:rPr>
          <w:color w:val="000000"/>
          <w:sz w:val="22"/>
          <w:szCs w:val="22"/>
          <w:lang w:val="en-US"/>
        </w:rPr>
        <w:t xml:space="preserve">”: the </w:t>
      </w:r>
      <w:r w:rsidRPr="005E7D7C">
        <w:rPr>
          <w:color w:val="000000"/>
          <w:sz w:val="22"/>
          <w:szCs w:val="22"/>
          <w:lang w:val="en-GB"/>
        </w:rPr>
        <w:t xml:space="preserve">foundation under Dutch law Stichting War Child, having its statutory seat in Amsterdam, its offices at </w:t>
      </w:r>
      <w:proofErr w:type="spellStart"/>
      <w:r w:rsidRPr="005E7D7C">
        <w:rPr>
          <w:color w:val="000000"/>
          <w:sz w:val="22"/>
          <w:szCs w:val="22"/>
          <w:lang w:val="en-GB"/>
        </w:rPr>
        <w:t>Helmholtzstraat</w:t>
      </w:r>
      <w:proofErr w:type="spellEnd"/>
      <w:r w:rsidRPr="005E7D7C">
        <w:rPr>
          <w:color w:val="000000"/>
          <w:sz w:val="22"/>
          <w:szCs w:val="22"/>
          <w:lang w:val="en-GB"/>
        </w:rPr>
        <w:t xml:space="preserve"> 61-G (1098LE) Amsterdam, the Netherlands, and registered with the Trade Register under number 41215393</w:t>
      </w:r>
      <w:r w:rsidRPr="005E7D7C">
        <w:rPr>
          <w:color w:val="000000"/>
          <w:sz w:val="22"/>
          <w:szCs w:val="22"/>
          <w:lang w:val="en-US"/>
        </w:rPr>
        <w:t>.</w:t>
      </w:r>
    </w:p>
    <w:p w14:paraId="073FF2C3" w14:textId="77777777" w:rsidR="006D1EE4" w:rsidRPr="005E7D7C" w:rsidRDefault="006D1EE4" w:rsidP="006D1EE4">
      <w:pPr>
        <w:pStyle w:val="NormalWeb"/>
        <w:spacing w:before="0" w:beforeAutospacing="0" w:after="0" w:afterAutospacing="0"/>
        <w:jc w:val="both"/>
        <w:rPr>
          <w:color w:val="000000"/>
          <w:sz w:val="22"/>
          <w:szCs w:val="22"/>
          <w:lang w:val="en-US"/>
        </w:rPr>
      </w:pPr>
    </w:p>
    <w:p w14:paraId="3B50CB9A" w14:textId="77777777" w:rsidR="006D1EE4" w:rsidRPr="005E7D7C" w:rsidRDefault="006D1EE4" w:rsidP="006D1EE4">
      <w:pPr>
        <w:pStyle w:val="NormalWeb"/>
        <w:spacing w:before="0" w:beforeAutospacing="0" w:after="0" w:afterAutospacing="0"/>
        <w:jc w:val="both"/>
        <w:rPr>
          <w:b/>
          <w:color w:val="000000"/>
          <w:sz w:val="22"/>
          <w:szCs w:val="22"/>
          <w:lang w:val="en-US"/>
        </w:rPr>
      </w:pPr>
      <w:r w:rsidRPr="005E7D7C">
        <w:rPr>
          <w:b/>
          <w:color w:val="000000"/>
          <w:sz w:val="22"/>
          <w:szCs w:val="22"/>
          <w:lang w:val="en-US"/>
        </w:rPr>
        <w:t xml:space="preserve">Article 2 – General </w:t>
      </w:r>
      <w:r>
        <w:rPr>
          <w:b/>
          <w:color w:val="000000"/>
          <w:sz w:val="22"/>
          <w:szCs w:val="22"/>
          <w:lang w:val="en-US"/>
        </w:rPr>
        <w:t>p</w:t>
      </w:r>
      <w:r w:rsidRPr="005E7D7C">
        <w:rPr>
          <w:b/>
          <w:color w:val="000000"/>
          <w:sz w:val="22"/>
          <w:szCs w:val="22"/>
          <w:lang w:val="en-US"/>
        </w:rPr>
        <w:t>rovisions</w:t>
      </w:r>
    </w:p>
    <w:p w14:paraId="259FA598" w14:textId="77777777" w:rsidR="006D1EE4" w:rsidRPr="005E7D7C" w:rsidRDefault="006D1EE4" w:rsidP="006D1EE4">
      <w:pPr>
        <w:pStyle w:val="ListParagraph"/>
        <w:numPr>
          <w:ilvl w:val="0"/>
          <w:numId w:val="29"/>
        </w:numPr>
        <w:contextualSpacing w:val="0"/>
        <w:jc w:val="both"/>
        <w:rPr>
          <w:rFonts w:ascii="Times New Roman" w:eastAsiaTheme="minorEastAsia" w:hAnsi="Times New Roman"/>
          <w:vanish/>
          <w:color w:val="000000"/>
          <w:lang w:val="en-US" w:eastAsia="nl-NL"/>
        </w:rPr>
      </w:pPr>
    </w:p>
    <w:p w14:paraId="78A0791B" w14:textId="77777777" w:rsidR="006D1EE4" w:rsidRPr="005E7D7C" w:rsidRDefault="006D1EE4" w:rsidP="006D1EE4">
      <w:pPr>
        <w:pStyle w:val="NormalWeb"/>
        <w:numPr>
          <w:ilvl w:val="1"/>
          <w:numId w:val="29"/>
        </w:numPr>
        <w:spacing w:before="0" w:beforeAutospacing="0" w:after="0" w:afterAutospacing="0"/>
        <w:jc w:val="both"/>
        <w:rPr>
          <w:color w:val="000000"/>
          <w:sz w:val="22"/>
          <w:szCs w:val="22"/>
          <w:lang w:val="en-US"/>
        </w:rPr>
      </w:pPr>
      <w:r w:rsidRPr="005E7D7C">
        <w:rPr>
          <w:color w:val="000000"/>
          <w:sz w:val="22"/>
          <w:szCs w:val="22"/>
          <w:lang w:val="en-US"/>
        </w:rPr>
        <w:t>These Terms and Conditions apply to every Purchase Order, Offer and Agreement, insofar as these Terms and Conditions have not expressly and in writing have be rejected by WCH.</w:t>
      </w:r>
    </w:p>
    <w:p w14:paraId="3F52E630" w14:textId="77777777" w:rsidR="006D1EE4" w:rsidRPr="005E7D7C" w:rsidRDefault="006D1EE4" w:rsidP="006D1EE4">
      <w:pPr>
        <w:pStyle w:val="NormalWeb"/>
        <w:numPr>
          <w:ilvl w:val="1"/>
          <w:numId w:val="29"/>
        </w:numPr>
        <w:spacing w:before="0" w:beforeAutospacing="0" w:after="0" w:afterAutospacing="0"/>
        <w:jc w:val="both"/>
        <w:rPr>
          <w:color w:val="000000"/>
          <w:sz w:val="22"/>
          <w:szCs w:val="22"/>
          <w:lang w:val="en-US"/>
        </w:rPr>
      </w:pPr>
      <w:r w:rsidRPr="005E7D7C">
        <w:rPr>
          <w:color w:val="000000"/>
          <w:sz w:val="22"/>
          <w:szCs w:val="22"/>
          <w:lang w:val="en-US"/>
        </w:rPr>
        <w:t>The applicability of any and all terms and conditions of Supplier is explicitly rejected by WCH.</w:t>
      </w:r>
    </w:p>
    <w:p w14:paraId="6A559022" w14:textId="77777777" w:rsidR="006D1EE4" w:rsidRPr="005E7D7C" w:rsidRDefault="006D1EE4" w:rsidP="006D1EE4">
      <w:pPr>
        <w:pStyle w:val="NormalWeb"/>
        <w:numPr>
          <w:ilvl w:val="1"/>
          <w:numId w:val="29"/>
        </w:numPr>
        <w:spacing w:before="0" w:beforeAutospacing="0" w:after="0" w:afterAutospacing="0"/>
        <w:jc w:val="both"/>
        <w:rPr>
          <w:color w:val="000000"/>
          <w:sz w:val="22"/>
          <w:szCs w:val="22"/>
          <w:lang w:val="en-US"/>
        </w:rPr>
      </w:pPr>
      <w:r w:rsidRPr="005E7D7C">
        <w:rPr>
          <w:color w:val="000000"/>
          <w:sz w:val="22"/>
          <w:szCs w:val="22"/>
          <w:lang w:val="en-US"/>
        </w:rPr>
        <w:t>Any Purchase Order is non-binding and intended to invite a Supplier to provide its Offer in relation to the specific procurement.</w:t>
      </w:r>
    </w:p>
    <w:p w14:paraId="6F875A3D" w14:textId="77777777" w:rsidR="006D1EE4" w:rsidRPr="005E7D7C" w:rsidRDefault="006D1EE4" w:rsidP="006D1EE4">
      <w:pPr>
        <w:pStyle w:val="NormalWeb"/>
        <w:numPr>
          <w:ilvl w:val="1"/>
          <w:numId w:val="29"/>
        </w:numPr>
        <w:spacing w:before="0" w:beforeAutospacing="0" w:after="0" w:afterAutospacing="0"/>
        <w:jc w:val="both"/>
        <w:rPr>
          <w:color w:val="000000"/>
          <w:sz w:val="22"/>
          <w:szCs w:val="22"/>
          <w:lang w:val="en-US"/>
        </w:rPr>
      </w:pPr>
      <w:r w:rsidRPr="005E7D7C">
        <w:rPr>
          <w:color w:val="000000"/>
          <w:sz w:val="22"/>
          <w:szCs w:val="22"/>
          <w:lang w:val="en-US"/>
        </w:rPr>
        <w:t>Any binding Agreement can only be effectuated after written approval of an Offer by WCH, written confirmation by WCH of a confirmed Purchase Order or after WCH has signed an Agreement.</w:t>
      </w:r>
    </w:p>
    <w:p w14:paraId="369DD9F6" w14:textId="77777777" w:rsidR="006D1EE4" w:rsidRPr="005E7D7C" w:rsidRDefault="006D1EE4" w:rsidP="006D1EE4">
      <w:pPr>
        <w:pStyle w:val="NormalWeb"/>
        <w:numPr>
          <w:ilvl w:val="1"/>
          <w:numId w:val="29"/>
        </w:numPr>
        <w:spacing w:before="0" w:beforeAutospacing="0" w:after="0" w:afterAutospacing="0"/>
        <w:jc w:val="both"/>
        <w:rPr>
          <w:color w:val="000000"/>
          <w:sz w:val="22"/>
          <w:szCs w:val="22"/>
          <w:lang w:val="en-US"/>
        </w:rPr>
      </w:pPr>
      <w:r w:rsidRPr="005E7D7C">
        <w:rPr>
          <w:color w:val="000000"/>
          <w:sz w:val="22"/>
          <w:szCs w:val="22"/>
          <w:lang w:val="en-US"/>
        </w:rPr>
        <w:t>Acceptance by the Supplier of the Purchase Order placed by WCH implies unreserved adherence to the present Terms and Conditions. As a result, the Supplier explicitly waives applicability of its own terms and conditions.</w:t>
      </w:r>
    </w:p>
    <w:p w14:paraId="60BF7953" w14:textId="77777777" w:rsidR="006D1EE4" w:rsidRPr="005E7D7C" w:rsidRDefault="006D1EE4" w:rsidP="006D1EE4">
      <w:pPr>
        <w:pStyle w:val="NormalWeb"/>
        <w:numPr>
          <w:ilvl w:val="1"/>
          <w:numId w:val="29"/>
        </w:numPr>
        <w:spacing w:before="0" w:beforeAutospacing="0" w:after="0" w:afterAutospacing="0"/>
        <w:jc w:val="both"/>
        <w:rPr>
          <w:color w:val="000000"/>
          <w:sz w:val="22"/>
          <w:szCs w:val="22"/>
          <w:lang w:val="en-US"/>
        </w:rPr>
      </w:pPr>
      <w:r w:rsidRPr="005E7D7C">
        <w:rPr>
          <w:color w:val="000000"/>
          <w:sz w:val="22"/>
          <w:szCs w:val="22"/>
          <w:lang w:val="en-US"/>
        </w:rPr>
        <w:t>WCH reserves the right to change these Terms and Conditions unilaterally. The version received by Supplier together with the Purchase Order or Agreement will be applicable to that specific legal relationship between the Parties.</w:t>
      </w:r>
    </w:p>
    <w:p w14:paraId="2C9E3F84" w14:textId="77777777" w:rsidR="006D1EE4" w:rsidRPr="005E7D7C" w:rsidRDefault="006D1EE4" w:rsidP="006D1EE4">
      <w:pPr>
        <w:pStyle w:val="NormalWeb"/>
        <w:numPr>
          <w:ilvl w:val="1"/>
          <w:numId w:val="29"/>
        </w:numPr>
        <w:spacing w:before="0" w:beforeAutospacing="0" w:after="0" w:afterAutospacing="0"/>
        <w:jc w:val="both"/>
        <w:rPr>
          <w:color w:val="000000"/>
          <w:sz w:val="22"/>
          <w:szCs w:val="22"/>
          <w:lang w:val="en-US"/>
        </w:rPr>
      </w:pPr>
      <w:r w:rsidRPr="005E7D7C">
        <w:rPr>
          <w:color w:val="000000"/>
          <w:sz w:val="22"/>
          <w:szCs w:val="22"/>
          <w:lang w:val="en-US"/>
        </w:rPr>
        <w:tab/>
        <w:t>Any technical, commercial or administrative terms specified on the Purchase Order or Agreement and accepted by both WCH and the Supplier will prevail over these Terms and Conditions.</w:t>
      </w:r>
    </w:p>
    <w:p w14:paraId="4DF7870A" w14:textId="77777777" w:rsidR="006D1EE4" w:rsidRPr="005E7D7C" w:rsidRDefault="006D1EE4" w:rsidP="006D1EE4">
      <w:pPr>
        <w:pStyle w:val="NormalWeb"/>
        <w:numPr>
          <w:ilvl w:val="1"/>
          <w:numId w:val="29"/>
        </w:numPr>
        <w:spacing w:before="0" w:beforeAutospacing="0" w:after="0" w:afterAutospacing="0"/>
        <w:jc w:val="both"/>
        <w:rPr>
          <w:color w:val="000000"/>
          <w:sz w:val="22"/>
          <w:szCs w:val="22"/>
          <w:lang w:val="en-US"/>
        </w:rPr>
      </w:pPr>
      <w:r w:rsidRPr="005E7D7C">
        <w:rPr>
          <w:color w:val="000000"/>
          <w:sz w:val="22"/>
          <w:szCs w:val="22"/>
          <w:lang w:val="en-US"/>
        </w:rPr>
        <w:t xml:space="preserve">Parties are by no means partners, representatives and/or agents of each other. </w:t>
      </w:r>
    </w:p>
    <w:p w14:paraId="2C046D8A" w14:textId="77777777" w:rsidR="006D1EE4" w:rsidRPr="005E7D7C" w:rsidRDefault="006D1EE4" w:rsidP="006D1EE4">
      <w:pPr>
        <w:pStyle w:val="NormalWeb"/>
        <w:numPr>
          <w:ilvl w:val="1"/>
          <w:numId w:val="29"/>
        </w:numPr>
        <w:spacing w:before="0" w:beforeAutospacing="0" w:after="0" w:afterAutospacing="0"/>
        <w:jc w:val="both"/>
        <w:rPr>
          <w:color w:val="000000"/>
          <w:sz w:val="22"/>
          <w:szCs w:val="22"/>
          <w:lang w:val="en-US"/>
        </w:rPr>
      </w:pPr>
      <w:r w:rsidRPr="005E7D7C">
        <w:rPr>
          <w:color w:val="000000"/>
          <w:sz w:val="22"/>
          <w:szCs w:val="22"/>
          <w:lang w:val="en-US"/>
        </w:rPr>
        <w:t>If any provision of these Terms and Conditions is invalid or voidable and/or is or will become for any other reason invalid, in part or in full, this will not affect the validity of the other provisions of these Terms and Conditions. WCH will replace the invalid provision with a provision that is valid, and the legal consequences of which, taking into account the content and scope of the present Terms and Conditions, will correspond to the greatest extent possible to the invalid provision.</w:t>
      </w:r>
    </w:p>
    <w:p w14:paraId="40EB17FB" w14:textId="77777777" w:rsidR="006D1EE4" w:rsidRPr="005E7D7C" w:rsidRDefault="006D1EE4" w:rsidP="006D1EE4">
      <w:pPr>
        <w:pStyle w:val="NormalWeb"/>
        <w:spacing w:before="0" w:beforeAutospacing="0" w:after="0" w:afterAutospacing="0"/>
        <w:ind w:left="705"/>
        <w:jc w:val="both"/>
        <w:rPr>
          <w:color w:val="000000"/>
          <w:sz w:val="22"/>
          <w:szCs w:val="22"/>
          <w:lang w:val="en-US"/>
        </w:rPr>
      </w:pPr>
    </w:p>
    <w:p w14:paraId="1603D1A7" w14:textId="77777777" w:rsidR="006D1EE4" w:rsidRPr="005E7D7C" w:rsidRDefault="006D1EE4" w:rsidP="006D1EE4">
      <w:pPr>
        <w:pStyle w:val="NormalWeb"/>
        <w:spacing w:before="0" w:beforeAutospacing="0" w:after="0" w:afterAutospacing="0"/>
        <w:jc w:val="both"/>
        <w:rPr>
          <w:b/>
          <w:color w:val="000000"/>
          <w:sz w:val="22"/>
          <w:szCs w:val="22"/>
          <w:lang w:val="en-US"/>
        </w:rPr>
      </w:pPr>
      <w:r w:rsidRPr="005E7D7C">
        <w:rPr>
          <w:b/>
          <w:color w:val="000000"/>
          <w:sz w:val="22"/>
          <w:szCs w:val="22"/>
          <w:lang w:val="en-US"/>
        </w:rPr>
        <w:t xml:space="preserve">Article 3 – Execution of the engagement </w:t>
      </w:r>
    </w:p>
    <w:p w14:paraId="2B8EA280" w14:textId="77777777" w:rsidR="006D1EE4" w:rsidRPr="005E7D7C" w:rsidRDefault="006D1EE4" w:rsidP="006D1EE4">
      <w:pPr>
        <w:pStyle w:val="ListParagraph"/>
        <w:numPr>
          <w:ilvl w:val="0"/>
          <w:numId w:val="29"/>
        </w:numPr>
        <w:contextualSpacing w:val="0"/>
        <w:jc w:val="both"/>
        <w:rPr>
          <w:rFonts w:ascii="Times New Roman" w:eastAsiaTheme="minorEastAsia" w:hAnsi="Times New Roman"/>
          <w:vanish/>
          <w:color w:val="000000"/>
          <w:lang w:val="en-US" w:eastAsia="nl-NL"/>
        </w:rPr>
      </w:pPr>
    </w:p>
    <w:p w14:paraId="19FCD022" w14:textId="77777777" w:rsidR="006D1EE4" w:rsidRPr="00D2720E" w:rsidRDefault="006D1EE4" w:rsidP="006D1EE4">
      <w:pPr>
        <w:pStyle w:val="NormalWeb"/>
        <w:numPr>
          <w:ilvl w:val="1"/>
          <w:numId w:val="29"/>
        </w:numPr>
        <w:spacing w:before="0" w:beforeAutospacing="0" w:after="0" w:afterAutospacing="0"/>
        <w:jc w:val="both"/>
        <w:rPr>
          <w:color w:val="000000"/>
          <w:sz w:val="22"/>
          <w:szCs w:val="22"/>
          <w:lang w:val="en-US"/>
        </w:rPr>
      </w:pPr>
      <w:r w:rsidRPr="005E7D7C">
        <w:rPr>
          <w:color w:val="000000"/>
          <w:sz w:val="22"/>
          <w:szCs w:val="22"/>
          <w:lang w:val="en-US"/>
        </w:rPr>
        <w:t xml:space="preserve">Supplier </w:t>
      </w:r>
      <w:r w:rsidRPr="005E7D7C">
        <w:rPr>
          <w:color w:val="000000"/>
          <w:sz w:val="22"/>
          <w:szCs w:val="22"/>
          <w:lang w:val="en-GB"/>
        </w:rPr>
        <w:t>will carry out all activities to the best of its knowledge and ability and in accordance with professional standards and market practice.</w:t>
      </w:r>
    </w:p>
    <w:p w14:paraId="12C974B5" w14:textId="77777777" w:rsidR="006D1EE4" w:rsidRPr="005E7D7C" w:rsidRDefault="006D1EE4" w:rsidP="006D1EE4">
      <w:pPr>
        <w:pStyle w:val="NormalWeb"/>
        <w:numPr>
          <w:ilvl w:val="1"/>
          <w:numId w:val="29"/>
        </w:numPr>
        <w:spacing w:before="0" w:beforeAutospacing="0" w:after="0" w:afterAutospacing="0"/>
        <w:jc w:val="both"/>
        <w:rPr>
          <w:color w:val="000000"/>
          <w:sz w:val="22"/>
          <w:szCs w:val="22"/>
          <w:lang w:val="en-US"/>
        </w:rPr>
      </w:pPr>
      <w:r>
        <w:rPr>
          <w:color w:val="000000"/>
          <w:sz w:val="22"/>
          <w:szCs w:val="22"/>
          <w:lang w:val="en-US"/>
        </w:rPr>
        <w:t>Supplier</w:t>
      </w:r>
      <w:r w:rsidRPr="00D2720E">
        <w:rPr>
          <w:color w:val="000000"/>
          <w:sz w:val="22"/>
          <w:szCs w:val="22"/>
          <w:lang w:val="en-US"/>
        </w:rPr>
        <w:t xml:space="preserve"> can only charge </w:t>
      </w:r>
      <w:r>
        <w:rPr>
          <w:color w:val="000000"/>
          <w:sz w:val="22"/>
          <w:szCs w:val="22"/>
          <w:lang w:val="en-US"/>
        </w:rPr>
        <w:t xml:space="preserve">WCH </w:t>
      </w:r>
      <w:r w:rsidRPr="00D2720E">
        <w:rPr>
          <w:color w:val="000000"/>
          <w:sz w:val="22"/>
          <w:szCs w:val="22"/>
          <w:lang w:val="en-US"/>
        </w:rPr>
        <w:t xml:space="preserve">after explicit written approval of </w:t>
      </w:r>
      <w:r>
        <w:rPr>
          <w:color w:val="000000"/>
          <w:sz w:val="22"/>
          <w:szCs w:val="22"/>
          <w:lang w:val="en-US"/>
        </w:rPr>
        <w:t xml:space="preserve">WCH </w:t>
      </w:r>
      <w:r w:rsidRPr="00D2720E">
        <w:rPr>
          <w:color w:val="000000"/>
          <w:sz w:val="22"/>
          <w:szCs w:val="22"/>
          <w:lang w:val="en-US"/>
        </w:rPr>
        <w:t xml:space="preserve">with respect to a specific price quoted by </w:t>
      </w:r>
      <w:r>
        <w:rPr>
          <w:color w:val="000000"/>
          <w:sz w:val="22"/>
          <w:szCs w:val="22"/>
          <w:lang w:val="en-US"/>
        </w:rPr>
        <w:t xml:space="preserve">Supplier </w:t>
      </w:r>
      <w:r w:rsidRPr="00D2720E">
        <w:rPr>
          <w:color w:val="000000"/>
          <w:sz w:val="22"/>
          <w:szCs w:val="22"/>
          <w:lang w:val="en-US"/>
        </w:rPr>
        <w:t xml:space="preserve">in relation to a specific </w:t>
      </w:r>
      <w:r>
        <w:rPr>
          <w:color w:val="000000"/>
          <w:sz w:val="22"/>
          <w:szCs w:val="22"/>
          <w:lang w:val="en-US"/>
        </w:rPr>
        <w:t>activity or Product</w:t>
      </w:r>
      <w:r w:rsidRPr="00D2720E">
        <w:rPr>
          <w:color w:val="000000"/>
          <w:sz w:val="22"/>
          <w:szCs w:val="22"/>
          <w:lang w:val="en-US"/>
        </w:rPr>
        <w:t>.</w:t>
      </w:r>
    </w:p>
    <w:p w14:paraId="558EFAC0" w14:textId="77777777" w:rsidR="006D1EE4" w:rsidRPr="005E7D7C" w:rsidRDefault="006D1EE4" w:rsidP="006D1EE4">
      <w:pPr>
        <w:pStyle w:val="NormalWeb"/>
        <w:spacing w:before="0" w:beforeAutospacing="0" w:after="0" w:afterAutospacing="0"/>
        <w:ind w:left="705"/>
        <w:jc w:val="both"/>
        <w:rPr>
          <w:color w:val="000000"/>
          <w:sz w:val="22"/>
          <w:szCs w:val="22"/>
          <w:lang w:val="en-US"/>
        </w:rPr>
      </w:pPr>
    </w:p>
    <w:p w14:paraId="69367E06" w14:textId="77777777" w:rsidR="006D1EE4" w:rsidRPr="005E7D7C" w:rsidRDefault="006D1EE4" w:rsidP="006D1EE4">
      <w:pPr>
        <w:pStyle w:val="NormalWeb"/>
        <w:spacing w:before="0" w:beforeAutospacing="0" w:after="0" w:afterAutospacing="0"/>
        <w:jc w:val="both"/>
        <w:rPr>
          <w:b/>
          <w:color w:val="000000"/>
          <w:sz w:val="22"/>
          <w:szCs w:val="22"/>
          <w:lang w:val="en-US"/>
        </w:rPr>
      </w:pPr>
      <w:r w:rsidRPr="005E7D7C">
        <w:rPr>
          <w:b/>
          <w:color w:val="000000"/>
          <w:sz w:val="22"/>
          <w:szCs w:val="22"/>
          <w:lang w:val="en-US"/>
        </w:rPr>
        <w:t>Article 4 – Packaging</w:t>
      </w:r>
    </w:p>
    <w:p w14:paraId="6A8DAA0F" w14:textId="77777777" w:rsidR="006D1EE4" w:rsidRPr="005E7D7C" w:rsidRDefault="006D1EE4" w:rsidP="006D1EE4">
      <w:pPr>
        <w:pStyle w:val="ListParagraph"/>
        <w:numPr>
          <w:ilvl w:val="0"/>
          <w:numId w:val="29"/>
        </w:numPr>
        <w:contextualSpacing w:val="0"/>
        <w:jc w:val="both"/>
        <w:rPr>
          <w:rFonts w:ascii="Times New Roman" w:eastAsiaTheme="minorEastAsia" w:hAnsi="Times New Roman"/>
          <w:vanish/>
          <w:color w:val="000000"/>
          <w:lang w:val="en-US" w:eastAsia="nl-NL"/>
        </w:rPr>
      </w:pPr>
    </w:p>
    <w:p w14:paraId="57C1E148" w14:textId="77777777" w:rsidR="006D1EE4" w:rsidRPr="005E7D7C" w:rsidRDefault="006D1EE4" w:rsidP="006D1EE4">
      <w:pPr>
        <w:pStyle w:val="NormalWeb"/>
        <w:numPr>
          <w:ilvl w:val="1"/>
          <w:numId w:val="29"/>
        </w:numPr>
        <w:spacing w:before="0" w:beforeAutospacing="0" w:after="0" w:afterAutospacing="0"/>
        <w:jc w:val="both"/>
        <w:rPr>
          <w:color w:val="000000"/>
          <w:sz w:val="22"/>
          <w:szCs w:val="22"/>
          <w:lang w:val="en-US"/>
        </w:rPr>
      </w:pPr>
      <w:r w:rsidRPr="005E7D7C">
        <w:rPr>
          <w:color w:val="000000"/>
          <w:sz w:val="22"/>
          <w:szCs w:val="22"/>
          <w:lang w:val="en-US"/>
        </w:rPr>
        <w:t>The Supplier is responsible for using a packaging that is suitable for the items and the shipping method, while being conform to the state of the art. The packaging should protect the purchased Products from any damage during shipment, the handling and storage at final destination.</w:t>
      </w:r>
    </w:p>
    <w:p w14:paraId="43EC6D35" w14:textId="77777777" w:rsidR="006D1EE4" w:rsidRPr="005E7D7C" w:rsidRDefault="006D1EE4" w:rsidP="006D1EE4">
      <w:pPr>
        <w:pStyle w:val="NormalWeb"/>
        <w:numPr>
          <w:ilvl w:val="1"/>
          <w:numId w:val="29"/>
        </w:numPr>
        <w:spacing w:before="0" w:beforeAutospacing="0" w:after="0" w:afterAutospacing="0"/>
        <w:jc w:val="both"/>
        <w:rPr>
          <w:color w:val="000000"/>
          <w:sz w:val="22"/>
          <w:szCs w:val="22"/>
          <w:lang w:val="en-US"/>
        </w:rPr>
      </w:pPr>
      <w:r w:rsidRPr="005E7D7C">
        <w:rPr>
          <w:color w:val="000000"/>
          <w:sz w:val="22"/>
          <w:szCs w:val="22"/>
          <w:lang w:val="en-US"/>
        </w:rPr>
        <w:t>Specific technical specifications may be defined by WCH. If applicable, Supplier agrees to adhere to these standards.</w:t>
      </w:r>
    </w:p>
    <w:p w14:paraId="6026733A" w14:textId="77777777" w:rsidR="006D1EE4" w:rsidRPr="005E7D7C" w:rsidRDefault="006D1EE4" w:rsidP="006D1EE4">
      <w:pPr>
        <w:pStyle w:val="NormalWeb"/>
        <w:numPr>
          <w:ilvl w:val="1"/>
          <w:numId w:val="29"/>
        </w:numPr>
        <w:spacing w:before="0" w:beforeAutospacing="0" w:after="0" w:afterAutospacing="0"/>
        <w:jc w:val="both"/>
        <w:rPr>
          <w:color w:val="000000"/>
          <w:sz w:val="22"/>
          <w:szCs w:val="22"/>
          <w:lang w:val="en-US"/>
        </w:rPr>
      </w:pPr>
      <w:r w:rsidRPr="005E7D7C">
        <w:rPr>
          <w:color w:val="000000"/>
          <w:sz w:val="22"/>
          <w:szCs w:val="22"/>
          <w:lang w:val="en-US"/>
        </w:rPr>
        <w:tab/>
        <w:t>If applicable, the Supplier commits to use wooden packaging (boxes, palettes) treated in conformity with NIMP 15 European Norm, when goods are meant to be exported;</w:t>
      </w:r>
    </w:p>
    <w:p w14:paraId="3E1F6444" w14:textId="77777777" w:rsidR="006D1EE4" w:rsidRPr="005E7D7C" w:rsidRDefault="006D1EE4" w:rsidP="006D1EE4">
      <w:pPr>
        <w:pStyle w:val="NormalWeb"/>
        <w:numPr>
          <w:ilvl w:val="1"/>
          <w:numId w:val="29"/>
        </w:numPr>
        <w:spacing w:before="0" w:beforeAutospacing="0" w:after="0" w:afterAutospacing="0"/>
        <w:jc w:val="both"/>
        <w:rPr>
          <w:color w:val="000000"/>
          <w:sz w:val="22"/>
          <w:szCs w:val="22"/>
          <w:lang w:val="en-US"/>
        </w:rPr>
      </w:pPr>
      <w:r w:rsidRPr="005E7D7C">
        <w:rPr>
          <w:color w:val="000000"/>
          <w:sz w:val="22"/>
          <w:szCs w:val="22"/>
          <w:lang w:val="en-US"/>
        </w:rPr>
        <w:t>Packaging charges will be included in all delivery prices. Invoicing of, or a deposit on, packaging will not be accepted by WCH, unless provided for in the Purchase Order, accepted Offer or Agreement. Any deposit on packaging, palettes or containers, if accepted by WCH, will be mentioned on the invoice.</w:t>
      </w:r>
    </w:p>
    <w:p w14:paraId="555669A1" w14:textId="77777777" w:rsidR="006D1EE4" w:rsidRPr="005E7D7C" w:rsidRDefault="006D1EE4" w:rsidP="006D1EE4">
      <w:pPr>
        <w:pStyle w:val="NormalWeb"/>
        <w:numPr>
          <w:ilvl w:val="1"/>
          <w:numId w:val="29"/>
        </w:numPr>
        <w:spacing w:before="0" w:beforeAutospacing="0" w:after="0" w:afterAutospacing="0"/>
        <w:jc w:val="both"/>
        <w:rPr>
          <w:color w:val="000000"/>
          <w:sz w:val="22"/>
          <w:szCs w:val="22"/>
          <w:lang w:val="en-US"/>
        </w:rPr>
      </w:pPr>
      <w:r w:rsidRPr="005E7D7C">
        <w:rPr>
          <w:color w:val="000000"/>
          <w:sz w:val="22"/>
          <w:szCs w:val="22"/>
          <w:lang w:val="en-GB"/>
        </w:rPr>
        <w:t>Each parcel will be duly labelled according to applicable laws.</w:t>
      </w:r>
    </w:p>
    <w:p w14:paraId="6F1F3906" w14:textId="77777777" w:rsidR="006D1EE4" w:rsidRPr="005E7D7C" w:rsidRDefault="006D1EE4" w:rsidP="006D1EE4">
      <w:pPr>
        <w:pStyle w:val="NormalWeb"/>
        <w:spacing w:before="0" w:beforeAutospacing="0" w:after="0" w:afterAutospacing="0"/>
        <w:jc w:val="both"/>
        <w:rPr>
          <w:color w:val="000000"/>
          <w:sz w:val="22"/>
          <w:szCs w:val="22"/>
          <w:lang w:val="en-US"/>
        </w:rPr>
      </w:pPr>
    </w:p>
    <w:p w14:paraId="1BDB9ED5" w14:textId="77777777" w:rsidR="006D1EE4" w:rsidRPr="005E7D7C" w:rsidRDefault="006D1EE4" w:rsidP="006D1EE4">
      <w:pPr>
        <w:pStyle w:val="NormalWeb"/>
        <w:spacing w:before="0" w:beforeAutospacing="0" w:after="0" w:afterAutospacing="0"/>
        <w:jc w:val="both"/>
        <w:rPr>
          <w:b/>
          <w:color w:val="000000"/>
          <w:sz w:val="22"/>
          <w:szCs w:val="22"/>
          <w:lang w:val="en-US"/>
        </w:rPr>
      </w:pPr>
      <w:r w:rsidRPr="005E7D7C">
        <w:rPr>
          <w:b/>
          <w:color w:val="000000"/>
          <w:sz w:val="22"/>
          <w:szCs w:val="22"/>
          <w:lang w:val="en-US"/>
        </w:rPr>
        <w:t>Article 5 – Delivery</w:t>
      </w:r>
    </w:p>
    <w:p w14:paraId="53690A66" w14:textId="77777777" w:rsidR="006D1EE4" w:rsidRPr="005E7D7C" w:rsidRDefault="006D1EE4" w:rsidP="006D1EE4">
      <w:pPr>
        <w:pStyle w:val="ListParagraph"/>
        <w:numPr>
          <w:ilvl w:val="0"/>
          <w:numId w:val="29"/>
        </w:numPr>
        <w:contextualSpacing w:val="0"/>
        <w:jc w:val="both"/>
        <w:rPr>
          <w:rFonts w:ascii="Times New Roman" w:eastAsiaTheme="minorEastAsia" w:hAnsi="Times New Roman"/>
          <w:vanish/>
          <w:color w:val="000000"/>
          <w:lang w:val="en-US" w:eastAsia="nl-NL"/>
        </w:rPr>
      </w:pPr>
    </w:p>
    <w:p w14:paraId="7FC0CDA8" w14:textId="77777777" w:rsidR="006D1EE4" w:rsidRPr="005E7D7C" w:rsidRDefault="006D1EE4" w:rsidP="006D1EE4">
      <w:pPr>
        <w:pStyle w:val="NormalWeb"/>
        <w:numPr>
          <w:ilvl w:val="1"/>
          <w:numId w:val="29"/>
        </w:numPr>
        <w:spacing w:before="0" w:beforeAutospacing="0" w:after="0" w:afterAutospacing="0"/>
        <w:jc w:val="both"/>
        <w:rPr>
          <w:color w:val="000000"/>
          <w:sz w:val="22"/>
          <w:szCs w:val="22"/>
          <w:lang w:val="en-US"/>
        </w:rPr>
      </w:pPr>
      <w:r w:rsidRPr="005E7D7C">
        <w:rPr>
          <w:color w:val="000000"/>
          <w:sz w:val="22"/>
          <w:szCs w:val="22"/>
          <w:lang w:val="en-US"/>
        </w:rPr>
        <w:t xml:space="preserve">Unless explicitly specified in writing, all consignments </w:t>
      </w:r>
      <w:r>
        <w:rPr>
          <w:color w:val="000000"/>
          <w:sz w:val="22"/>
          <w:szCs w:val="22"/>
          <w:lang w:val="en-US"/>
        </w:rPr>
        <w:t>will</w:t>
      </w:r>
      <w:r w:rsidRPr="005E7D7C">
        <w:rPr>
          <w:color w:val="000000"/>
          <w:sz w:val="22"/>
          <w:szCs w:val="22"/>
          <w:lang w:val="en-US"/>
        </w:rPr>
        <w:t xml:space="preserve"> be fully carriage- and insurance-paid at the destination, or in conformity with the Incoterms 2010 as specified on the Purchase Order, Offer or Agreement.</w:t>
      </w:r>
    </w:p>
    <w:p w14:paraId="229EA7BC" w14:textId="77777777" w:rsidR="006D1EE4" w:rsidRPr="005E7D7C" w:rsidRDefault="006D1EE4" w:rsidP="006D1EE4">
      <w:pPr>
        <w:pStyle w:val="NormalWeb"/>
        <w:numPr>
          <w:ilvl w:val="1"/>
          <w:numId w:val="29"/>
        </w:numPr>
        <w:spacing w:before="0" w:beforeAutospacing="0" w:after="0" w:afterAutospacing="0"/>
        <w:jc w:val="both"/>
        <w:rPr>
          <w:color w:val="000000"/>
          <w:sz w:val="22"/>
          <w:szCs w:val="22"/>
          <w:lang w:val="en-US"/>
        </w:rPr>
      </w:pPr>
      <w:r w:rsidRPr="005E7D7C">
        <w:rPr>
          <w:color w:val="000000"/>
          <w:sz w:val="22"/>
          <w:szCs w:val="22"/>
          <w:lang w:val="en-US"/>
        </w:rPr>
        <w:t xml:space="preserve">Orders will be delivered in full, unless WCH has agreed to partial deliveries in writing. </w:t>
      </w:r>
    </w:p>
    <w:p w14:paraId="3B959AF5" w14:textId="77777777" w:rsidR="006D1EE4" w:rsidRPr="005E7D7C" w:rsidRDefault="006D1EE4" w:rsidP="006D1EE4">
      <w:pPr>
        <w:pStyle w:val="NormalWeb"/>
        <w:numPr>
          <w:ilvl w:val="1"/>
          <w:numId w:val="29"/>
        </w:numPr>
        <w:spacing w:before="0" w:beforeAutospacing="0" w:after="0" w:afterAutospacing="0"/>
        <w:jc w:val="both"/>
        <w:rPr>
          <w:color w:val="000000"/>
          <w:sz w:val="22"/>
          <w:szCs w:val="22"/>
          <w:lang w:val="en-US"/>
        </w:rPr>
      </w:pPr>
      <w:r w:rsidRPr="005E7D7C">
        <w:rPr>
          <w:color w:val="000000"/>
          <w:sz w:val="22"/>
          <w:szCs w:val="22"/>
          <w:lang w:val="en-US"/>
        </w:rPr>
        <w:tab/>
        <w:t xml:space="preserve">For every consignment, the Supplier </w:t>
      </w:r>
      <w:r>
        <w:rPr>
          <w:color w:val="000000"/>
          <w:sz w:val="22"/>
          <w:szCs w:val="22"/>
          <w:lang w:val="en-US"/>
        </w:rPr>
        <w:t>will</w:t>
      </w:r>
      <w:r w:rsidRPr="005E7D7C">
        <w:rPr>
          <w:color w:val="000000"/>
          <w:sz w:val="22"/>
          <w:szCs w:val="22"/>
          <w:lang w:val="en-US"/>
        </w:rPr>
        <w:t xml:space="preserve"> send a delivery note mentioning the </w:t>
      </w:r>
      <w:r>
        <w:rPr>
          <w:color w:val="000000"/>
          <w:sz w:val="22"/>
          <w:szCs w:val="22"/>
          <w:lang w:val="en-US"/>
        </w:rPr>
        <w:t>Agreement</w:t>
      </w:r>
      <w:r w:rsidRPr="005E7D7C">
        <w:rPr>
          <w:color w:val="000000"/>
          <w:sz w:val="22"/>
          <w:szCs w:val="22"/>
          <w:lang w:val="en-US"/>
        </w:rPr>
        <w:t xml:space="preserve"> </w:t>
      </w:r>
      <w:r>
        <w:rPr>
          <w:color w:val="000000"/>
          <w:sz w:val="22"/>
          <w:szCs w:val="22"/>
          <w:lang w:val="en-US"/>
        </w:rPr>
        <w:t>r</w:t>
      </w:r>
      <w:r w:rsidRPr="005E7D7C">
        <w:rPr>
          <w:color w:val="000000"/>
          <w:sz w:val="22"/>
          <w:szCs w:val="22"/>
          <w:lang w:val="en-US"/>
        </w:rPr>
        <w:t>eference and / or Purchase Order number, batch numbers, serial numbers if any, and the full designation and quantities of the delivery. If applicable, the S</w:t>
      </w:r>
      <w:r>
        <w:rPr>
          <w:color w:val="000000"/>
          <w:sz w:val="22"/>
          <w:szCs w:val="22"/>
          <w:lang w:val="en-US"/>
        </w:rPr>
        <w:t>upplier will supply all proper c</w:t>
      </w:r>
      <w:r w:rsidRPr="005E7D7C">
        <w:rPr>
          <w:color w:val="000000"/>
          <w:sz w:val="22"/>
          <w:szCs w:val="22"/>
          <w:lang w:val="en-US"/>
        </w:rPr>
        <w:t xml:space="preserve">ertificates of </w:t>
      </w:r>
      <w:r>
        <w:rPr>
          <w:color w:val="000000"/>
          <w:sz w:val="22"/>
          <w:szCs w:val="22"/>
          <w:lang w:val="en-US"/>
        </w:rPr>
        <w:t>a</w:t>
      </w:r>
      <w:r w:rsidRPr="005E7D7C">
        <w:rPr>
          <w:color w:val="000000"/>
          <w:sz w:val="22"/>
          <w:szCs w:val="22"/>
          <w:lang w:val="en-US"/>
        </w:rPr>
        <w:t xml:space="preserve">nalysis and / or </w:t>
      </w:r>
      <w:r>
        <w:rPr>
          <w:color w:val="000000"/>
          <w:sz w:val="22"/>
          <w:szCs w:val="22"/>
          <w:lang w:val="en-US"/>
        </w:rPr>
        <w:t>certificate of o</w:t>
      </w:r>
      <w:r w:rsidRPr="005E7D7C">
        <w:rPr>
          <w:color w:val="000000"/>
          <w:sz w:val="22"/>
          <w:szCs w:val="22"/>
          <w:lang w:val="en-US"/>
        </w:rPr>
        <w:t>rigin.</w:t>
      </w:r>
    </w:p>
    <w:p w14:paraId="756683AA" w14:textId="77777777" w:rsidR="006D1EE4" w:rsidRPr="005E7D7C" w:rsidRDefault="006D1EE4" w:rsidP="006D1EE4">
      <w:pPr>
        <w:pStyle w:val="NormalWeb"/>
        <w:numPr>
          <w:ilvl w:val="1"/>
          <w:numId w:val="29"/>
        </w:numPr>
        <w:spacing w:before="0" w:beforeAutospacing="0" w:after="0" w:afterAutospacing="0"/>
        <w:jc w:val="both"/>
        <w:rPr>
          <w:color w:val="000000"/>
          <w:sz w:val="22"/>
          <w:szCs w:val="22"/>
          <w:lang w:val="en-US"/>
        </w:rPr>
      </w:pPr>
      <w:r w:rsidRPr="005E7D7C">
        <w:rPr>
          <w:color w:val="000000"/>
          <w:sz w:val="22"/>
          <w:szCs w:val="22"/>
          <w:lang w:val="en-US"/>
        </w:rPr>
        <w:tab/>
        <w:t xml:space="preserve">The Supplier </w:t>
      </w:r>
      <w:r w:rsidRPr="005E7D7C">
        <w:rPr>
          <w:sz w:val="22"/>
          <w:szCs w:val="22"/>
          <w:lang w:val="en-GB"/>
        </w:rPr>
        <w:t>assumes full risk and responsibility for the correct delivery of the Products in accordance with the Purchase</w:t>
      </w:r>
      <w:r>
        <w:rPr>
          <w:sz w:val="22"/>
          <w:szCs w:val="22"/>
          <w:lang w:val="en-GB"/>
        </w:rPr>
        <w:t xml:space="preserve"> Order, Offer and/or Agreement until the delivery note has been signed by WCH.</w:t>
      </w:r>
    </w:p>
    <w:p w14:paraId="78D608B7" w14:textId="77777777" w:rsidR="006D1EE4" w:rsidRPr="005E7D7C" w:rsidRDefault="006D1EE4" w:rsidP="006D1EE4">
      <w:pPr>
        <w:pStyle w:val="NormalWeb"/>
        <w:numPr>
          <w:ilvl w:val="1"/>
          <w:numId w:val="29"/>
        </w:numPr>
        <w:spacing w:before="0" w:beforeAutospacing="0" w:after="0" w:afterAutospacing="0"/>
        <w:jc w:val="both"/>
        <w:rPr>
          <w:color w:val="000000"/>
          <w:sz w:val="22"/>
          <w:szCs w:val="22"/>
          <w:lang w:val="en-US"/>
        </w:rPr>
      </w:pPr>
      <w:r w:rsidRPr="005E7D7C">
        <w:rPr>
          <w:color w:val="000000"/>
          <w:sz w:val="22"/>
          <w:szCs w:val="22"/>
          <w:lang w:val="en-US"/>
        </w:rPr>
        <w:t xml:space="preserve">For each delivery planned to another location than the entity that placed the </w:t>
      </w:r>
      <w:r>
        <w:rPr>
          <w:color w:val="000000"/>
          <w:sz w:val="22"/>
          <w:szCs w:val="22"/>
          <w:lang w:val="en-US"/>
        </w:rPr>
        <w:t xml:space="preserve">Purchase </w:t>
      </w:r>
      <w:r w:rsidRPr="005E7D7C">
        <w:rPr>
          <w:color w:val="000000"/>
          <w:sz w:val="22"/>
          <w:szCs w:val="22"/>
          <w:lang w:val="en-US"/>
        </w:rPr>
        <w:t xml:space="preserve">Order (e.g. orders issued by WCH </w:t>
      </w:r>
      <w:r>
        <w:rPr>
          <w:color w:val="000000"/>
          <w:sz w:val="22"/>
          <w:szCs w:val="22"/>
          <w:lang w:val="en-US"/>
        </w:rPr>
        <w:t>h</w:t>
      </w:r>
      <w:r w:rsidRPr="005E7D7C">
        <w:rPr>
          <w:color w:val="000000"/>
          <w:sz w:val="22"/>
          <w:szCs w:val="22"/>
          <w:lang w:val="en-US"/>
        </w:rPr>
        <w:t xml:space="preserve">ead </w:t>
      </w:r>
      <w:r>
        <w:rPr>
          <w:color w:val="000000"/>
          <w:sz w:val="22"/>
          <w:szCs w:val="22"/>
          <w:lang w:val="en-US"/>
        </w:rPr>
        <w:t>o</w:t>
      </w:r>
      <w:r w:rsidRPr="005E7D7C">
        <w:rPr>
          <w:color w:val="000000"/>
          <w:sz w:val="22"/>
          <w:szCs w:val="22"/>
          <w:lang w:val="en-US"/>
        </w:rPr>
        <w:t xml:space="preserve">ffice with a direct delivery on the field, or </w:t>
      </w:r>
      <w:r>
        <w:rPr>
          <w:color w:val="000000"/>
          <w:sz w:val="22"/>
          <w:szCs w:val="22"/>
          <w:lang w:val="en-US"/>
        </w:rPr>
        <w:t xml:space="preserve">Purchase </w:t>
      </w:r>
      <w:r w:rsidRPr="005E7D7C">
        <w:rPr>
          <w:color w:val="000000"/>
          <w:sz w:val="22"/>
          <w:szCs w:val="22"/>
          <w:lang w:val="en-US"/>
        </w:rPr>
        <w:t xml:space="preserve">Orders placed by </w:t>
      </w:r>
      <w:r>
        <w:rPr>
          <w:color w:val="000000"/>
          <w:sz w:val="22"/>
          <w:szCs w:val="22"/>
          <w:lang w:val="en-US"/>
        </w:rPr>
        <w:t xml:space="preserve">a </w:t>
      </w:r>
      <w:r w:rsidRPr="005E7D7C">
        <w:rPr>
          <w:color w:val="000000"/>
          <w:sz w:val="22"/>
          <w:szCs w:val="22"/>
          <w:lang w:val="en-US"/>
        </w:rPr>
        <w:t xml:space="preserve">WCH team in a </w:t>
      </w:r>
      <w:r>
        <w:rPr>
          <w:color w:val="000000"/>
          <w:sz w:val="22"/>
          <w:szCs w:val="22"/>
          <w:lang w:val="en-US"/>
        </w:rPr>
        <w:t>capital city with delivery on the field</w:t>
      </w:r>
      <w:r w:rsidRPr="005E7D7C">
        <w:rPr>
          <w:color w:val="000000"/>
          <w:sz w:val="22"/>
          <w:szCs w:val="22"/>
          <w:lang w:val="en-US"/>
        </w:rPr>
        <w:t>), a copy of the delivery note and all shipping documents will be sent to the ordering entity at the latest 24 hours before the goods are shipped.</w:t>
      </w:r>
    </w:p>
    <w:p w14:paraId="46194D57" w14:textId="77777777" w:rsidR="006D1EE4" w:rsidRPr="005E7D7C" w:rsidRDefault="006D1EE4" w:rsidP="006D1EE4">
      <w:pPr>
        <w:pStyle w:val="NormalWeb"/>
        <w:numPr>
          <w:ilvl w:val="1"/>
          <w:numId w:val="29"/>
        </w:numPr>
        <w:spacing w:before="0" w:beforeAutospacing="0" w:after="0" w:afterAutospacing="0"/>
        <w:jc w:val="both"/>
        <w:rPr>
          <w:color w:val="000000"/>
          <w:sz w:val="22"/>
          <w:szCs w:val="22"/>
          <w:lang w:val="en-US"/>
        </w:rPr>
      </w:pPr>
      <w:r w:rsidRPr="005E7D7C">
        <w:rPr>
          <w:color w:val="000000"/>
          <w:sz w:val="22"/>
          <w:szCs w:val="22"/>
          <w:lang w:val="en-US"/>
        </w:rPr>
        <w:tab/>
        <w:t>WCH reserves the right to refuse any delivery in excess of the Order placed and ship it back at the Supplier’s risk and expense.</w:t>
      </w:r>
    </w:p>
    <w:p w14:paraId="53B8DBFE" w14:textId="77777777" w:rsidR="006D1EE4" w:rsidRPr="005E7D7C" w:rsidRDefault="006D1EE4" w:rsidP="006D1EE4">
      <w:pPr>
        <w:pStyle w:val="NormalWeb"/>
        <w:numPr>
          <w:ilvl w:val="1"/>
          <w:numId w:val="29"/>
        </w:numPr>
        <w:spacing w:before="0" w:beforeAutospacing="0" w:after="0" w:afterAutospacing="0"/>
        <w:jc w:val="both"/>
        <w:rPr>
          <w:color w:val="000000"/>
          <w:sz w:val="22"/>
          <w:szCs w:val="22"/>
          <w:lang w:val="en-US"/>
        </w:rPr>
      </w:pPr>
      <w:r w:rsidRPr="005E7D7C">
        <w:rPr>
          <w:color w:val="000000"/>
          <w:sz w:val="22"/>
          <w:szCs w:val="22"/>
          <w:lang w:val="en-US"/>
        </w:rPr>
        <w:t xml:space="preserve">The delivery deadlines on the </w:t>
      </w:r>
      <w:r>
        <w:rPr>
          <w:color w:val="000000"/>
          <w:sz w:val="22"/>
          <w:szCs w:val="22"/>
          <w:lang w:val="en-US"/>
        </w:rPr>
        <w:t xml:space="preserve">Purchase </w:t>
      </w:r>
      <w:r w:rsidRPr="005E7D7C">
        <w:rPr>
          <w:color w:val="000000"/>
          <w:sz w:val="22"/>
          <w:szCs w:val="22"/>
          <w:lang w:val="en-US"/>
        </w:rPr>
        <w:t xml:space="preserve">Order form or </w:t>
      </w:r>
      <w:r>
        <w:rPr>
          <w:color w:val="000000"/>
          <w:sz w:val="22"/>
          <w:szCs w:val="22"/>
          <w:lang w:val="en-US"/>
        </w:rPr>
        <w:t>Agreement</w:t>
      </w:r>
      <w:r w:rsidRPr="005E7D7C">
        <w:rPr>
          <w:color w:val="000000"/>
          <w:sz w:val="22"/>
          <w:szCs w:val="22"/>
          <w:lang w:val="en-US"/>
        </w:rPr>
        <w:t xml:space="preserve"> are binding. When these deadlines are not adhered to, WCH reserves the right, without notice, to:</w:t>
      </w:r>
    </w:p>
    <w:p w14:paraId="75DC93DC" w14:textId="77777777" w:rsidR="006D1EE4" w:rsidRPr="005E7D7C" w:rsidRDefault="006D1EE4" w:rsidP="006D1EE4">
      <w:pPr>
        <w:pStyle w:val="NormalWeb"/>
        <w:numPr>
          <w:ilvl w:val="0"/>
          <w:numId w:val="30"/>
        </w:numPr>
        <w:spacing w:before="0" w:beforeAutospacing="0" w:after="0" w:afterAutospacing="0"/>
        <w:jc w:val="both"/>
        <w:rPr>
          <w:color w:val="000000"/>
          <w:sz w:val="22"/>
          <w:szCs w:val="22"/>
          <w:lang w:val="en-US"/>
        </w:rPr>
      </w:pPr>
      <w:r w:rsidRPr="005E7D7C">
        <w:rPr>
          <w:color w:val="000000"/>
          <w:sz w:val="22"/>
          <w:szCs w:val="22"/>
          <w:lang w:val="en-US"/>
        </w:rPr>
        <w:t>apply penalties for delay in delivery fixed at 2% of the total amount of the Order, excluding taxes, per week of delay; or</w:t>
      </w:r>
    </w:p>
    <w:p w14:paraId="2A21510A" w14:textId="77777777" w:rsidR="006D1EE4" w:rsidRPr="005E7D7C" w:rsidRDefault="006D1EE4" w:rsidP="006D1EE4">
      <w:pPr>
        <w:pStyle w:val="NormalWeb"/>
        <w:numPr>
          <w:ilvl w:val="0"/>
          <w:numId w:val="30"/>
        </w:numPr>
        <w:spacing w:before="0" w:beforeAutospacing="0" w:after="0" w:afterAutospacing="0"/>
        <w:jc w:val="both"/>
        <w:rPr>
          <w:color w:val="000000"/>
          <w:sz w:val="22"/>
          <w:szCs w:val="22"/>
          <w:lang w:val="en-US"/>
        </w:rPr>
      </w:pPr>
      <w:proofErr w:type="gramStart"/>
      <w:r w:rsidRPr="005E7D7C">
        <w:rPr>
          <w:color w:val="000000"/>
          <w:sz w:val="22"/>
          <w:szCs w:val="22"/>
          <w:lang w:val="en-US"/>
        </w:rPr>
        <w:t>cancel</w:t>
      </w:r>
      <w:proofErr w:type="gramEnd"/>
      <w:r w:rsidRPr="005E7D7C">
        <w:rPr>
          <w:color w:val="000000"/>
          <w:sz w:val="22"/>
          <w:szCs w:val="22"/>
          <w:lang w:val="en-US"/>
        </w:rPr>
        <w:t xml:space="preserve"> the whole Order or cancel the balance of supplies which remains to be delivered, without notice or payment to the Supplier.</w:t>
      </w:r>
    </w:p>
    <w:p w14:paraId="5B2EB8AF" w14:textId="77777777" w:rsidR="006D1EE4" w:rsidRPr="005E7D7C" w:rsidRDefault="006D1EE4" w:rsidP="006D1EE4">
      <w:pPr>
        <w:pStyle w:val="NormalWeb"/>
        <w:spacing w:before="0" w:beforeAutospacing="0" w:after="0" w:afterAutospacing="0"/>
        <w:jc w:val="both"/>
        <w:rPr>
          <w:color w:val="000000"/>
          <w:sz w:val="22"/>
          <w:szCs w:val="22"/>
          <w:lang w:val="en-US"/>
        </w:rPr>
      </w:pPr>
    </w:p>
    <w:p w14:paraId="2A6FF96D" w14:textId="77777777" w:rsidR="006D1EE4" w:rsidRPr="005E7D7C" w:rsidRDefault="006D1EE4" w:rsidP="006D1EE4">
      <w:pPr>
        <w:pStyle w:val="NormalWeb"/>
        <w:spacing w:before="0" w:beforeAutospacing="0" w:after="0" w:afterAutospacing="0"/>
        <w:jc w:val="both"/>
        <w:rPr>
          <w:b/>
          <w:color w:val="000000"/>
          <w:sz w:val="22"/>
          <w:szCs w:val="22"/>
          <w:lang w:val="en-US"/>
        </w:rPr>
      </w:pPr>
      <w:r w:rsidRPr="005E7D7C">
        <w:rPr>
          <w:b/>
          <w:color w:val="000000"/>
          <w:sz w:val="22"/>
          <w:szCs w:val="22"/>
          <w:lang w:val="en-US"/>
        </w:rPr>
        <w:t>Article 6 – Conformity</w:t>
      </w:r>
    </w:p>
    <w:p w14:paraId="24C09AFF" w14:textId="77777777" w:rsidR="006D1EE4" w:rsidRPr="005E7D7C" w:rsidRDefault="006D1EE4" w:rsidP="006D1EE4">
      <w:pPr>
        <w:pStyle w:val="ListParagraph"/>
        <w:numPr>
          <w:ilvl w:val="0"/>
          <w:numId w:val="29"/>
        </w:numPr>
        <w:contextualSpacing w:val="0"/>
        <w:jc w:val="both"/>
        <w:rPr>
          <w:rFonts w:ascii="Times New Roman" w:eastAsiaTheme="minorEastAsia" w:hAnsi="Times New Roman"/>
          <w:vanish/>
          <w:color w:val="000000"/>
          <w:lang w:val="en-US" w:eastAsia="nl-NL"/>
        </w:rPr>
      </w:pPr>
    </w:p>
    <w:p w14:paraId="0C06FEA8" w14:textId="77777777" w:rsidR="006D1EE4" w:rsidRPr="005E7D7C" w:rsidRDefault="006D1EE4" w:rsidP="006D1EE4">
      <w:pPr>
        <w:pStyle w:val="NormalWeb"/>
        <w:numPr>
          <w:ilvl w:val="1"/>
          <w:numId w:val="29"/>
        </w:numPr>
        <w:spacing w:before="0" w:beforeAutospacing="0" w:after="0" w:afterAutospacing="0"/>
        <w:jc w:val="both"/>
        <w:rPr>
          <w:color w:val="000000"/>
          <w:sz w:val="22"/>
          <w:szCs w:val="22"/>
          <w:lang w:val="en-US"/>
        </w:rPr>
      </w:pPr>
      <w:r w:rsidRPr="005E7D7C">
        <w:rPr>
          <w:color w:val="000000"/>
          <w:sz w:val="22"/>
          <w:szCs w:val="22"/>
          <w:lang w:val="en-US"/>
        </w:rPr>
        <w:t>Any delivery that is not in compliance with the specifications of the</w:t>
      </w:r>
      <w:r>
        <w:rPr>
          <w:color w:val="000000"/>
          <w:sz w:val="22"/>
          <w:szCs w:val="22"/>
          <w:lang w:val="en-US"/>
        </w:rPr>
        <w:t xml:space="preserve"> Purchase</w:t>
      </w:r>
      <w:r w:rsidRPr="005E7D7C">
        <w:rPr>
          <w:color w:val="000000"/>
          <w:sz w:val="22"/>
          <w:szCs w:val="22"/>
          <w:lang w:val="en-US"/>
        </w:rPr>
        <w:t xml:space="preserve"> Order</w:t>
      </w:r>
      <w:r>
        <w:rPr>
          <w:color w:val="000000"/>
          <w:sz w:val="22"/>
          <w:szCs w:val="22"/>
          <w:lang w:val="en-US"/>
        </w:rPr>
        <w:t>, Offer or Agreement will be rejected and will</w:t>
      </w:r>
      <w:r w:rsidRPr="005E7D7C">
        <w:rPr>
          <w:color w:val="000000"/>
          <w:sz w:val="22"/>
          <w:szCs w:val="22"/>
          <w:lang w:val="en-US"/>
        </w:rPr>
        <w:t xml:space="preserve"> be returned under the responsibility of the Supplier, at the Supplier’s cost, within fourteen (15) days after advice of rejection. Beyond this deadline, the rejected delivery </w:t>
      </w:r>
      <w:r>
        <w:rPr>
          <w:color w:val="000000"/>
          <w:sz w:val="22"/>
          <w:szCs w:val="22"/>
          <w:lang w:val="en-US"/>
        </w:rPr>
        <w:t>will</w:t>
      </w:r>
      <w:r w:rsidRPr="005E7D7C">
        <w:rPr>
          <w:color w:val="000000"/>
          <w:sz w:val="22"/>
          <w:szCs w:val="22"/>
          <w:lang w:val="en-US"/>
        </w:rPr>
        <w:t xml:space="preserve"> be returned to the Supplier’s address, </w:t>
      </w:r>
      <w:r>
        <w:rPr>
          <w:color w:val="000000"/>
          <w:sz w:val="22"/>
          <w:szCs w:val="22"/>
          <w:lang w:val="en-US"/>
        </w:rPr>
        <w:t xml:space="preserve">with </w:t>
      </w:r>
      <w:r w:rsidRPr="005E7D7C">
        <w:rPr>
          <w:color w:val="000000"/>
          <w:sz w:val="22"/>
          <w:szCs w:val="22"/>
          <w:lang w:val="en-US"/>
        </w:rPr>
        <w:t>carriage paid by WCH and at the Supplier’s risk.</w:t>
      </w:r>
    </w:p>
    <w:p w14:paraId="03643A97" w14:textId="77777777" w:rsidR="006D1EE4" w:rsidRPr="005E7D7C" w:rsidRDefault="006D1EE4" w:rsidP="006D1EE4">
      <w:pPr>
        <w:pStyle w:val="NormalWeb"/>
        <w:numPr>
          <w:ilvl w:val="1"/>
          <w:numId w:val="29"/>
        </w:numPr>
        <w:spacing w:before="0" w:beforeAutospacing="0" w:after="0" w:afterAutospacing="0"/>
        <w:jc w:val="both"/>
        <w:rPr>
          <w:color w:val="000000"/>
          <w:sz w:val="22"/>
          <w:szCs w:val="22"/>
          <w:lang w:val="en-US"/>
        </w:rPr>
      </w:pPr>
      <w:r>
        <w:rPr>
          <w:color w:val="000000"/>
          <w:sz w:val="22"/>
          <w:szCs w:val="22"/>
          <w:lang w:val="en-US"/>
        </w:rPr>
        <w:t xml:space="preserve">In the event of non-conformity, </w:t>
      </w:r>
      <w:r w:rsidRPr="005E7D7C">
        <w:rPr>
          <w:color w:val="000000"/>
          <w:sz w:val="22"/>
          <w:szCs w:val="22"/>
          <w:lang w:val="en-US"/>
        </w:rPr>
        <w:t>WCH reserves the right to demand:</w:t>
      </w:r>
    </w:p>
    <w:p w14:paraId="3728783D" w14:textId="77777777" w:rsidR="006D1EE4" w:rsidRPr="005E7D7C" w:rsidRDefault="006D1EE4" w:rsidP="006D1EE4">
      <w:pPr>
        <w:pStyle w:val="NormalWeb"/>
        <w:numPr>
          <w:ilvl w:val="0"/>
          <w:numId w:val="31"/>
        </w:numPr>
        <w:spacing w:before="0" w:beforeAutospacing="0" w:after="0" w:afterAutospacing="0"/>
        <w:jc w:val="both"/>
        <w:rPr>
          <w:color w:val="000000"/>
          <w:sz w:val="22"/>
          <w:szCs w:val="22"/>
          <w:lang w:val="en-US"/>
        </w:rPr>
      </w:pPr>
      <w:r>
        <w:rPr>
          <w:color w:val="000000"/>
          <w:sz w:val="22"/>
          <w:szCs w:val="22"/>
          <w:lang w:val="en-US"/>
        </w:rPr>
        <w:t>the delivery of a P</w:t>
      </w:r>
      <w:r w:rsidRPr="005E7D7C">
        <w:rPr>
          <w:color w:val="000000"/>
          <w:sz w:val="22"/>
          <w:szCs w:val="22"/>
          <w:lang w:val="en-US"/>
        </w:rPr>
        <w:t xml:space="preserve">roduct which conforms to the </w:t>
      </w:r>
      <w:r>
        <w:rPr>
          <w:color w:val="000000"/>
          <w:sz w:val="22"/>
          <w:szCs w:val="22"/>
          <w:lang w:val="en-US"/>
        </w:rPr>
        <w:t xml:space="preserve">Purchase </w:t>
      </w:r>
      <w:r w:rsidRPr="005E7D7C">
        <w:rPr>
          <w:color w:val="000000"/>
          <w:sz w:val="22"/>
          <w:szCs w:val="22"/>
          <w:lang w:val="en-US"/>
        </w:rPr>
        <w:t>Order,</w:t>
      </w:r>
      <w:r>
        <w:rPr>
          <w:color w:val="000000"/>
          <w:sz w:val="22"/>
          <w:szCs w:val="22"/>
          <w:lang w:val="en-US"/>
        </w:rPr>
        <w:t xml:space="preserve"> Offer or Agreement</w:t>
      </w:r>
      <w:r w:rsidRPr="005E7D7C">
        <w:rPr>
          <w:color w:val="000000"/>
          <w:sz w:val="22"/>
          <w:szCs w:val="22"/>
          <w:lang w:val="en-US"/>
        </w:rPr>
        <w:t xml:space="preserve"> within fifteen (15) calendar days from the day WCH requested it; </w:t>
      </w:r>
    </w:p>
    <w:p w14:paraId="26999DA5" w14:textId="77777777" w:rsidR="006D1EE4" w:rsidRPr="005E7D7C" w:rsidRDefault="006D1EE4" w:rsidP="006D1EE4">
      <w:pPr>
        <w:pStyle w:val="NormalWeb"/>
        <w:numPr>
          <w:ilvl w:val="0"/>
          <w:numId w:val="31"/>
        </w:numPr>
        <w:spacing w:before="0" w:beforeAutospacing="0" w:after="0" w:afterAutospacing="0"/>
        <w:jc w:val="both"/>
        <w:rPr>
          <w:color w:val="000000"/>
          <w:sz w:val="22"/>
          <w:szCs w:val="22"/>
          <w:lang w:val="en-US"/>
        </w:rPr>
      </w:pPr>
      <w:r w:rsidRPr="005E7D7C">
        <w:rPr>
          <w:color w:val="000000"/>
          <w:sz w:val="22"/>
          <w:szCs w:val="22"/>
          <w:lang w:val="en-US"/>
        </w:rPr>
        <w:t>th</w:t>
      </w:r>
      <w:r>
        <w:rPr>
          <w:color w:val="000000"/>
          <w:sz w:val="22"/>
          <w:szCs w:val="22"/>
          <w:lang w:val="en-US"/>
        </w:rPr>
        <w:t>e immediate reimbursement of partial or</w:t>
      </w:r>
      <w:r w:rsidRPr="005E7D7C">
        <w:rPr>
          <w:color w:val="000000"/>
          <w:sz w:val="22"/>
          <w:szCs w:val="22"/>
          <w:lang w:val="en-US"/>
        </w:rPr>
        <w:t xml:space="preserve"> total payment; or</w:t>
      </w:r>
    </w:p>
    <w:p w14:paraId="6E41827A" w14:textId="77777777" w:rsidR="006D1EE4" w:rsidRPr="0011698C" w:rsidRDefault="006D1EE4" w:rsidP="006D1EE4">
      <w:pPr>
        <w:pStyle w:val="NormalWeb"/>
        <w:numPr>
          <w:ilvl w:val="0"/>
          <w:numId w:val="31"/>
        </w:numPr>
        <w:spacing w:before="0" w:beforeAutospacing="0" w:after="0" w:afterAutospacing="0"/>
        <w:jc w:val="both"/>
        <w:rPr>
          <w:color w:val="000000"/>
          <w:sz w:val="22"/>
          <w:szCs w:val="22"/>
          <w:lang w:val="en-US"/>
        </w:rPr>
      </w:pPr>
      <w:proofErr w:type="gramStart"/>
      <w:r w:rsidRPr="005E7D7C">
        <w:rPr>
          <w:color w:val="000000"/>
          <w:sz w:val="22"/>
          <w:szCs w:val="22"/>
          <w:lang w:val="en-US"/>
        </w:rPr>
        <w:t>the</w:t>
      </w:r>
      <w:proofErr w:type="gramEnd"/>
      <w:r w:rsidRPr="005E7D7C">
        <w:rPr>
          <w:color w:val="000000"/>
          <w:sz w:val="22"/>
          <w:szCs w:val="22"/>
          <w:lang w:val="en-US"/>
        </w:rPr>
        <w:t xml:space="preserve"> cancellation of the</w:t>
      </w:r>
      <w:r>
        <w:rPr>
          <w:color w:val="000000"/>
          <w:sz w:val="22"/>
          <w:szCs w:val="22"/>
          <w:lang w:val="en-US"/>
        </w:rPr>
        <w:t xml:space="preserve"> Purchase</w:t>
      </w:r>
      <w:r w:rsidRPr="005E7D7C">
        <w:rPr>
          <w:color w:val="000000"/>
          <w:sz w:val="22"/>
          <w:szCs w:val="22"/>
          <w:lang w:val="en-US"/>
        </w:rPr>
        <w:t xml:space="preserve"> Order</w:t>
      </w:r>
      <w:r>
        <w:rPr>
          <w:color w:val="000000"/>
          <w:sz w:val="22"/>
          <w:szCs w:val="22"/>
          <w:lang w:val="en-US"/>
        </w:rPr>
        <w:t>, Offer or Agreement</w:t>
      </w:r>
      <w:r w:rsidRPr="005E7D7C">
        <w:rPr>
          <w:color w:val="000000"/>
          <w:sz w:val="22"/>
          <w:szCs w:val="22"/>
          <w:lang w:val="en-US"/>
        </w:rPr>
        <w:t xml:space="preserve"> and </w:t>
      </w:r>
      <w:r>
        <w:rPr>
          <w:color w:val="000000"/>
          <w:sz w:val="22"/>
          <w:szCs w:val="22"/>
          <w:lang w:val="en-US"/>
        </w:rPr>
        <w:t xml:space="preserve">payment </w:t>
      </w:r>
      <w:r w:rsidRPr="005E7D7C">
        <w:rPr>
          <w:color w:val="000000"/>
          <w:sz w:val="22"/>
          <w:szCs w:val="22"/>
          <w:lang w:val="en-US"/>
        </w:rPr>
        <w:t xml:space="preserve">of the corresponding price. </w:t>
      </w:r>
    </w:p>
    <w:p w14:paraId="623783B8" w14:textId="77777777" w:rsidR="006D1EE4" w:rsidRPr="005E7D7C" w:rsidRDefault="006D1EE4" w:rsidP="006D1EE4">
      <w:pPr>
        <w:pStyle w:val="NormalWeb"/>
        <w:spacing w:before="0" w:beforeAutospacing="0" w:after="0" w:afterAutospacing="0"/>
        <w:ind w:left="705" w:hanging="705"/>
        <w:jc w:val="both"/>
        <w:rPr>
          <w:color w:val="000000"/>
          <w:sz w:val="22"/>
          <w:szCs w:val="22"/>
          <w:lang w:val="en-US"/>
        </w:rPr>
      </w:pPr>
    </w:p>
    <w:p w14:paraId="06C51E5C" w14:textId="77777777" w:rsidR="006D1EE4" w:rsidRPr="005E7D7C" w:rsidRDefault="006D1EE4" w:rsidP="006D1EE4">
      <w:pPr>
        <w:pStyle w:val="NormalWeb"/>
        <w:spacing w:before="0" w:beforeAutospacing="0" w:after="0" w:afterAutospacing="0"/>
        <w:jc w:val="both"/>
        <w:rPr>
          <w:b/>
          <w:color w:val="000000"/>
          <w:sz w:val="22"/>
          <w:szCs w:val="22"/>
          <w:lang w:val="en-US"/>
        </w:rPr>
      </w:pPr>
      <w:r w:rsidRPr="005E7D7C">
        <w:rPr>
          <w:b/>
          <w:color w:val="000000"/>
          <w:sz w:val="22"/>
          <w:szCs w:val="22"/>
          <w:lang w:val="en-US"/>
        </w:rPr>
        <w:t xml:space="preserve">Article </w:t>
      </w:r>
      <w:r>
        <w:rPr>
          <w:b/>
          <w:color w:val="000000"/>
          <w:sz w:val="22"/>
          <w:szCs w:val="22"/>
          <w:lang w:val="en-US"/>
        </w:rPr>
        <w:t>7 – Guarantees</w:t>
      </w:r>
    </w:p>
    <w:p w14:paraId="532A7435" w14:textId="77777777" w:rsidR="006D1EE4" w:rsidRPr="000C0318" w:rsidRDefault="006D1EE4" w:rsidP="006D1EE4">
      <w:pPr>
        <w:pStyle w:val="ListParagraph"/>
        <w:numPr>
          <w:ilvl w:val="0"/>
          <w:numId w:val="29"/>
        </w:numPr>
        <w:contextualSpacing w:val="0"/>
        <w:jc w:val="both"/>
        <w:rPr>
          <w:rFonts w:ascii="Times New Roman" w:eastAsiaTheme="minorEastAsia" w:hAnsi="Times New Roman"/>
          <w:vanish/>
          <w:color w:val="000000"/>
          <w:lang w:val="en-US" w:eastAsia="nl-NL"/>
        </w:rPr>
      </w:pPr>
    </w:p>
    <w:p w14:paraId="1EB8E55B" w14:textId="77777777" w:rsidR="006D1EE4" w:rsidRPr="005E7D7C" w:rsidRDefault="006D1EE4" w:rsidP="006D1EE4">
      <w:pPr>
        <w:pStyle w:val="NormalWeb"/>
        <w:numPr>
          <w:ilvl w:val="1"/>
          <w:numId w:val="29"/>
        </w:numPr>
        <w:spacing w:before="0" w:beforeAutospacing="0" w:after="0" w:afterAutospacing="0"/>
        <w:jc w:val="both"/>
        <w:rPr>
          <w:color w:val="000000"/>
          <w:sz w:val="22"/>
          <w:szCs w:val="22"/>
          <w:lang w:val="en-US"/>
        </w:rPr>
      </w:pPr>
      <w:r w:rsidRPr="005E7D7C">
        <w:rPr>
          <w:color w:val="000000"/>
          <w:sz w:val="22"/>
          <w:szCs w:val="22"/>
          <w:lang w:val="en-US"/>
        </w:rPr>
        <w:t>The Supplier guarantees to comply with laws, rules and the state of the art applicable to providing goods, more specifically with regards to production, manufacturing, repair, price definition and delivery, so that the goods can be legally sold, bought, shipped or exported.</w:t>
      </w:r>
    </w:p>
    <w:p w14:paraId="36438E34" w14:textId="77777777" w:rsidR="006D1EE4" w:rsidRDefault="006D1EE4" w:rsidP="006D1EE4">
      <w:pPr>
        <w:pStyle w:val="NormalWeb"/>
        <w:numPr>
          <w:ilvl w:val="1"/>
          <w:numId w:val="29"/>
        </w:numPr>
        <w:spacing w:before="0" w:beforeAutospacing="0" w:after="0" w:afterAutospacing="0"/>
        <w:jc w:val="both"/>
        <w:rPr>
          <w:color w:val="000000"/>
          <w:sz w:val="22"/>
          <w:szCs w:val="22"/>
          <w:lang w:val="en-US"/>
        </w:rPr>
      </w:pPr>
      <w:r>
        <w:rPr>
          <w:color w:val="000000"/>
          <w:sz w:val="22"/>
          <w:szCs w:val="22"/>
          <w:lang w:val="en-US"/>
        </w:rPr>
        <w:t>The Supplier</w:t>
      </w:r>
      <w:r w:rsidRPr="00415A93">
        <w:rPr>
          <w:color w:val="000000"/>
          <w:sz w:val="22"/>
          <w:szCs w:val="22"/>
          <w:lang w:val="en-US"/>
        </w:rPr>
        <w:t xml:space="preserve"> acknowledges and agrees that </w:t>
      </w:r>
      <w:r>
        <w:rPr>
          <w:color w:val="000000"/>
          <w:sz w:val="22"/>
          <w:szCs w:val="22"/>
          <w:lang w:val="en-US"/>
        </w:rPr>
        <w:t xml:space="preserve">his contractual obligations </w:t>
      </w:r>
      <w:r w:rsidRPr="00415A93">
        <w:rPr>
          <w:color w:val="000000"/>
          <w:sz w:val="22"/>
          <w:szCs w:val="22"/>
          <w:lang w:val="en-US"/>
        </w:rPr>
        <w:t xml:space="preserve">may be subject to (international) sanction laws and regulations. Without limitation, the </w:t>
      </w:r>
      <w:r>
        <w:rPr>
          <w:color w:val="000000"/>
          <w:sz w:val="22"/>
          <w:szCs w:val="22"/>
          <w:lang w:val="en-US"/>
        </w:rPr>
        <w:t>Supplier</w:t>
      </w:r>
      <w:r w:rsidRPr="00415A93">
        <w:rPr>
          <w:color w:val="000000"/>
          <w:sz w:val="22"/>
          <w:szCs w:val="22"/>
          <w:lang w:val="en-US"/>
        </w:rPr>
        <w:t xml:space="preserve"> hereby declares that it has studied and is fully aware of the applicable international sanctions laws and regulations (including the specific UN/EU/OFAC sanctions lists of persons, countries and groups that fall under the restrictive measures) and that it fully complies with all such laws and regulations</w:t>
      </w:r>
    </w:p>
    <w:p w14:paraId="58B338EE" w14:textId="77777777" w:rsidR="006D1EE4" w:rsidRPr="00D2720E" w:rsidRDefault="006D1EE4" w:rsidP="006D1EE4">
      <w:pPr>
        <w:pStyle w:val="NormalWeb"/>
        <w:numPr>
          <w:ilvl w:val="1"/>
          <w:numId w:val="29"/>
        </w:numPr>
        <w:spacing w:before="0" w:beforeAutospacing="0" w:after="0" w:afterAutospacing="0"/>
        <w:jc w:val="both"/>
        <w:rPr>
          <w:color w:val="000000"/>
          <w:sz w:val="22"/>
          <w:szCs w:val="22"/>
          <w:lang w:val="en-US"/>
        </w:rPr>
      </w:pPr>
      <w:r w:rsidRPr="00D2720E">
        <w:rPr>
          <w:color w:val="000000"/>
          <w:sz w:val="22"/>
          <w:szCs w:val="22"/>
          <w:lang w:val="en-US"/>
        </w:rPr>
        <w:t xml:space="preserve">The Supplier has arranged for appropriate insurances (including but not limited to </w:t>
      </w:r>
      <w:r>
        <w:rPr>
          <w:color w:val="000000"/>
          <w:sz w:val="22"/>
          <w:szCs w:val="22"/>
          <w:lang w:val="en-US"/>
        </w:rPr>
        <w:t xml:space="preserve">business and </w:t>
      </w:r>
      <w:r w:rsidRPr="00D2720E">
        <w:rPr>
          <w:color w:val="000000"/>
          <w:sz w:val="22"/>
          <w:szCs w:val="22"/>
          <w:lang w:val="en-US"/>
        </w:rPr>
        <w:t xml:space="preserve">liability insurance) to cover any risks for the entire duration of its contractual relationship with WCH. Such insurances and coverage thereunder are in accordance with market standards and the Supplier is not </w:t>
      </w:r>
      <w:r>
        <w:rPr>
          <w:color w:val="000000"/>
          <w:sz w:val="22"/>
          <w:szCs w:val="22"/>
          <w:lang w:val="en-US"/>
        </w:rPr>
        <w:t xml:space="preserve">and will not be </w:t>
      </w:r>
      <w:r w:rsidRPr="00D2720E">
        <w:rPr>
          <w:color w:val="000000"/>
          <w:sz w:val="22"/>
          <w:szCs w:val="22"/>
          <w:lang w:val="en-US"/>
        </w:rPr>
        <w:t>in breach of any of the applicable insurance policies nor is it aware of any circumstance that results or may result in rejecting coverage under any insurance by an insurance company</w:t>
      </w:r>
      <w:r>
        <w:rPr>
          <w:color w:val="000000"/>
          <w:sz w:val="22"/>
          <w:szCs w:val="22"/>
          <w:lang w:val="en-US"/>
        </w:rPr>
        <w:t xml:space="preserve"> for the entire duration of the its contractual relationship with WCH.</w:t>
      </w:r>
    </w:p>
    <w:p w14:paraId="6E9BECB5" w14:textId="77777777" w:rsidR="006D1EE4" w:rsidRPr="00415A93" w:rsidRDefault="006D1EE4" w:rsidP="006D1EE4">
      <w:pPr>
        <w:pStyle w:val="NormalWeb"/>
        <w:numPr>
          <w:ilvl w:val="1"/>
          <w:numId w:val="29"/>
        </w:numPr>
        <w:spacing w:before="0" w:beforeAutospacing="0" w:after="0" w:afterAutospacing="0"/>
        <w:jc w:val="both"/>
        <w:rPr>
          <w:color w:val="000000"/>
          <w:sz w:val="22"/>
          <w:szCs w:val="22"/>
          <w:lang w:val="en-US"/>
        </w:rPr>
      </w:pPr>
      <w:r w:rsidRPr="00415A93">
        <w:rPr>
          <w:color w:val="000000"/>
          <w:sz w:val="22"/>
          <w:szCs w:val="22"/>
          <w:lang w:val="en-US"/>
        </w:rPr>
        <w:tab/>
        <w:t>The Supplier has proper quality control procedures and certifications in line with market practice in place and the Products are produced in line with such procedures. Upon request of WCH, the Supplier will inform WCH about all quality certifications, labels (ISO, CE) and internal quality process that may apply to its goods or services and will supply all official documents.</w:t>
      </w:r>
    </w:p>
    <w:p w14:paraId="6ED4CB52" w14:textId="77777777" w:rsidR="006D1EE4" w:rsidRPr="005E7D7C" w:rsidRDefault="006D1EE4" w:rsidP="006D1EE4">
      <w:pPr>
        <w:pStyle w:val="NormalWeb"/>
        <w:numPr>
          <w:ilvl w:val="1"/>
          <w:numId w:val="29"/>
        </w:numPr>
        <w:spacing w:before="0" w:beforeAutospacing="0" w:after="0" w:afterAutospacing="0"/>
        <w:jc w:val="both"/>
        <w:rPr>
          <w:color w:val="000000"/>
          <w:sz w:val="22"/>
          <w:szCs w:val="22"/>
          <w:lang w:val="en-US"/>
        </w:rPr>
      </w:pPr>
      <w:r w:rsidRPr="005E7D7C">
        <w:rPr>
          <w:color w:val="000000"/>
          <w:sz w:val="22"/>
          <w:szCs w:val="22"/>
          <w:lang w:val="en-US"/>
        </w:rPr>
        <w:tab/>
        <w:t xml:space="preserve">The Supplier commits to provide WCH with goods that will not be subject to manufacturing defect, that have not been exposed to contamination or to anything causing premature wear. Equipment supplied by the Supplier are covered by a twelve (12) month warranty. Repaired or replaced items </w:t>
      </w:r>
      <w:r>
        <w:rPr>
          <w:color w:val="000000"/>
          <w:sz w:val="22"/>
          <w:szCs w:val="22"/>
          <w:lang w:val="en-US"/>
        </w:rPr>
        <w:t>will</w:t>
      </w:r>
      <w:r w:rsidRPr="005E7D7C">
        <w:rPr>
          <w:color w:val="000000"/>
          <w:sz w:val="22"/>
          <w:szCs w:val="22"/>
          <w:lang w:val="en-US"/>
        </w:rPr>
        <w:t xml:space="preserve"> also be covered by a twelve (12) month </w:t>
      </w:r>
      <w:r>
        <w:rPr>
          <w:color w:val="000000"/>
          <w:sz w:val="22"/>
          <w:szCs w:val="22"/>
          <w:lang w:val="en-US"/>
        </w:rPr>
        <w:t>warranty</w:t>
      </w:r>
      <w:r w:rsidRPr="005E7D7C">
        <w:rPr>
          <w:color w:val="000000"/>
          <w:sz w:val="22"/>
          <w:szCs w:val="22"/>
          <w:lang w:val="en-US"/>
        </w:rPr>
        <w:t>, which will</w:t>
      </w:r>
      <w:r>
        <w:rPr>
          <w:color w:val="000000"/>
          <w:sz w:val="22"/>
          <w:szCs w:val="22"/>
          <w:lang w:val="en-US"/>
        </w:rPr>
        <w:t xml:space="preserve"> start from the day WCH receives</w:t>
      </w:r>
      <w:r w:rsidRPr="005E7D7C">
        <w:rPr>
          <w:color w:val="000000"/>
          <w:sz w:val="22"/>
          <w:szCs w:val="22"/>
          <w:lang w:val="en-US"/>
        </w:rPr>
        <w:t xml:space="preserve"> the repaired or replaced item.</w:t>
      </w:r>
    </w:p>
    <w:p w14:paraId="7488F475" w14:textId="77777777" w:rsidR="006D1EE4" w:rsidRPr="005E7D7C" w:rsidRDefault="006D1EE4" w:rsidP="006D1EE4">
      <w:pPr>
        <w:pStyle w:val="NormalWeb"/>
        <w:numPr>
          <w:ilvl w:val="1"/>
          <w:numId w:val="29"/>
        </w:numPr>
        <w:spacing w:before="0" w:beforeAutospacing="0" w:after="0" w:afterAutospacing="0"/>
        <w:jc w:val="both"/>
        <w:rPr>
          <w:color w:val="000000"/>
          <w:sz w:val="22"/>
          <w:szCs w:val="22"/>
          <w:lang w:val="en-US"/>
        </w:rPr>
      </w:pPr>
      <w:r w:rsidRPr="005E7D7C">
        <w:rPr>
          <w:color w:val="000000"/>
          <w:sz w:val="22"/>
          <w:szCs w:val="22"/>
          <w:lang w:val="en-US"/>
        </w:rPr>
        <w:tab/>
        <w:t xml:space="preserve">The Supplier guarantees to provide spare or replaced parts required for the item’s normal use in reasonably short time, and ensures after-sales service for at least five (5) years from the initial delivery date.  </w:t>
      </w:r>
    </w:p>
    <w:p w14:paraId="45172D75" w14:textId="77777777" w:rsidR="006D1EE4" w:rsidRPr="005E7D7C" w:rsidRDefault="006D1EE4" w:rsidP="006D1EE4">
      <w:pPr>
        <w:pStyle w:val="NormalWeb"/>
        <w:spacing w:before="0" w:beforeAutospacing="0" w:after="0" w:afterAutospacing="0"/>
        <w:ind w:left="705" w:hanging="705"/>
        <w:jc w:val="both"/>
        <w:rPr>
          <w:color w:val="000000"/>
          <w:sz w:val="22"/>
          <w:szCs w:val="22"/>
          <w:lang w:val="en-US"/>
        </w:rPr>
      </w:pPr>
    </w:p>
    <w:p w14:paraId="2537AC36" w14:textId="77777777" w:rsidR="006D1EE4" w:rsidRPr="005E7D7C" w:rsidRDefault="006D1EE4" w:rsidP="006D1EE4">
      <w:pPr>
        <w:pStyle w:val="NormalWeb"/>
        <w:spacing w:before="0" w:beforeAutospacing="0" w:after="0" w:afterAutospacing="0"/>
        <w:ind w:left="705" w:hanging="705"/>
        <w:jc w:val="both"/>
        <w:rPr>
          <w:b/>
          <w:color w:val="000000"/>
          <w:sz w:val="22"/>
          <w:szCs w:val="22"/>
          <w:lang w:val="en-US"/>
        </w:rPr>
      </w:pPr>
      <w:r w:rsidRPr="005E7D7C">
        <w:rPr>
          <w:b/>
          <w:color w:val="000000"/>
          <w:sz w:val="22"/>
          <w:szCs w:val="22"/>
          <w:lang w:val="en-US"/>
        </w:rPr>
        <w:t xml:space="preserve">Article </w:t>
      </w:r>
      <w:r>
        <w:rPr>
          <w:b/>
          <w:color w:val="000000"/>
          <w:sz w:val="22"/>
          <w:szCs w:val="22"/>
          <w:lang w:val="en-US"/>
        </w:rPr>
        <w:t>8</w:t>
      </w:r>
      <w:r w:rsidRPr="005E7D7C">
        <w:rPr>
          <w:b/>
          <w:color w:val="000000"/>
          <w:sz w:val="22"/>
          <w:szCs w:val="22"/>
          <w:lang w:val="en-US"/>
        </w:rPr>
        <w:t xml:space="preserve"> – Specific, </w:t>
      </w:r>
      <w:r>
        <w:rPr>
          <w:b/>
          <w:color w:val="000000"/>
          <w:sz w:val="22"/>
          <w:szCs w:val="22"/>
          <w:lang w:val="en-US"/>
        </w:rPr>
        <w:t>d</w:t>
      </w:r>
      <w:r w:rsidRPr="005E7D7C">
        <w:rPr>
          <w:b/>
          <w:color w:val="000000"/>
          <w:sz w:val="22"/>
          <w:szCs w:val="22"/>
          <w:lang w:val="en-US"/>
        </w:rPr>
        <w:t xml:space="preserve">angerous or </w:t>
      </w:r>
      <w:r>
        <w:rPr>
          <w:b/>
          <w:color w:val="000000"/>
          <w:sz w:val="22"/>
          <w:szCs w:val="22"/>
          <w:lang w:val="en-US"/>
        </w:rPr>
        <w:t>p</w:t>
      </w:r>
      <w:r w:rsidRPr="005E7D7C">
        <w:rPr>
          <w:b/>
          <w:color w:val="000000"/>
          <w:sz w:val="22"/>
          <w:szCs w:val="22"/>
          <w:lang w:val="en-US"/>
        </w:rPr>
        <w:t xml:space="preserve">erishable </w:t>
      </w:r>
      <w:r>
        <w:rPr>
          <w:b/>
          <w:color w:val="000000"/>
          <w:sz w:val="22"/>
          <w:szCs w:val="22"/>
          <w:lang w:val="en-US"/>
        </w:rPr>
        <w:t>P</w:t>
      </w:r>
      <w:r w:rsidRPr="005E7D7C">
        <w:rPr>
          <w:b/>
          <w:color w:val="000000"/>
          <w:sz w:val="22"/>
          <w:szCs w:val="22"/>
          <w:lang w:val="en-US"/>
        </w:rPr>
        <w:t>roducts</w:t>
      </w:r>
    </w:p>
    <w:p w14:paraId="63D64AC3" w14:textId="77777777" w:rsidR="006D1EE4" w:rsidRPr="005E7D7C" w:rsidRDefault="006D1EE4" w:rsidP="006D1EE4">
      <w:pPr>
        <w:pStyle w:val="ListParagraph"/>
        <w:numPr>
          <w:ilvl w:val="0"/>
          <w:numId w:val="29"/>
        </w:numPr>
        <w:contextualSpacing w:val="0"/>
        <w:jc w:val="both"/>
        <w:rPr>
          <w:rFonts w:ascii="Times New Roman" w:eastAsiaTheme="minorEastAsia" w:hAnsi="Times New Roman"/>
          <w:vanish/>
          <w:color w:val="000000"/>
          <w:lang w:val="en-US" w:eastAsia="nl-NL"/>
        </w:rPr>
      </w:pPr>
    </w:p>
    <w:p w14:paraId="2EFF0F0E" w14:textId="77777777" w:rsidR="006D1EE4" w:rsidRPr="005E7D7C" w:rsidRDefault="006D1EE4" w:rsidP="006D1EE4">
      <w:pPr>
        <w:pStyle w:val="NormalWeb"/>
        <w:numPr>
          <w:ilvl w:val="1"/>
          <w:numId w:val="29"/>
        </w:numPr>
        <w:spacing w:before="0" w:beforeAutospacing="0" w:after="0" w:afterAutospacing="0"/>
        <w:jc w:val="both"/>
        <w:rPr>
          <w:color w:val="000000"/>
          <w:sz w:val="22"/>
          <w:szCs w:val="22"/>
          <w:lang w:val="en-US"/>
        </w:rPr>
      </w:pPr>
      <w:r w:rsidRPr="005E7D7C">
        <w:rPr>
          <w:color w:val="000000"/>
          <w:sz w:val="22"/>
          <w:szCs w:val="22"/>
          <w:lang w:val="en-US"/>
        </w:rPr>
        <w:t xml:space="preserve">In the case of supply of </w:t>
      </w:r>
      <w:r>
        <w:rPr>
          <w:color w:val="000000"/>
          <w:sz w:val="22"/>
          <w:szCs w:val="22"/>
          <w:lang w:val="en-US"/>
        </w:rPr>
        <w:t>P</w:t>
      </w:r>
      <w:r w:rsidRPr="005E7D7C">
        <w:rPr>
          <w:color w:val="000000"/>
          <w:sz w:val="22"/>
          <w:szCs w:val="22"/>
          <w:lang w:val="en-US"/>
        </w:rPr>
        <w:t xml:space="preserve">roducts with a limited preservation period, or </w:t>
      </w:r>
      <w:r>
        <w:rPr>
          <w:color w:val="000000"/>
          <w:sz w:val="22"/>
          <w:szCs w:val="22"/>
          <w:lang w:val="en-US"/>
        </w:rPr>
        <w:t>P</w:t>
      </w:r>
      <w:r w:rsidRPr="005E7D7C">
        <w:rPr>
          <w:color w:val="000000"/>
          <w:sz w:val="22"/>
          <w:szCs w:val="22"/>
          <w:lang w:val="en-US"/>
        </w:rPr>
        <w:t xml:space="preserve">roducts classified as dangerous, or containers of such </w:t>
      </w:r>
      <w:r>
        <w:rPr>
          <w:color w:val="000000"/>
          <w:sz w:val="22"/>
          <w:szCs w:val="22"/>
          <w:lang w:val="en-US"/>
        </w:rPr>
        <w:t>P</w:t>
      </w:r>
      <w:r w:rsidRPr="005E7D7C">
        <w:rPr>
          <w:color w:val="000000"/>
          <w:sz w:val="22"/>
          <w:szCs w:val="22"/>
          <w:lang w:val="en-US"/>
        </w:rPr>
        <w:t>roducts, the Supplier commits to:</w:t>
      </w:r>
    </w:p>
    <w:p w14:paraId="09F15B5D" w14:textId="77777777" w:rsidR="006D1EE4" w:rsidRPr="005E7D7C" w:rsidRDefault="006D1EE4" w:rsidP="006D1EE4">
      <w:pPr>
        <w:pStyle w:val="NormalWeb"/>
        <w:numPr>
          <w:ilvl w:val="0"/>
          <w:numId w:val="32"/>
        </w:numPr>
        <w:spacing w:before="0" w:beforeAutospacing="0" w:after="0" w:afterAutospacing="0"/>
        <w:jc w:val="both"/>
        <w:rPr>
          <w:color w:val="000000"/>
          <w:sz w:val="22"/>
          <w:szCs w:val="22"/>
          <w:lang w:val="en-US"/>
        </w:rPr>
      </w:pPr>
      <w:r w:rsidRPr="005E7D7C">
        <w:rPr>
          <w:color w:val="000000"/>
          <w:sz w:val="22"/>
          <w:szCs w:val="22"/>
          <w:lang w:val="en-US"/>
        </w:rPr>
        <w:t xml:space="preserve">pack and label the goods in conformity with the international law regulating transport, storage and the handling of such </w:t>
      </w:r>
      <w:r>
        <w:rPr>
          <w:color w:val="000000"/>
          <w:sz w:val="22"/>
          <w:szCs w:val="22"/>
          <w:lang w:val="en-US"/>
        </w:rPr>
        <w:t>P</w:t>
      </w:r>
      <w:r w:rsidRPr="005E7D7C">
        <w:rPr>
          <w:color w:val="000000"/>
          <w:sz w:val="22"/>
          <w:szCs w:val="22"/>
          <w:lang w:val="en-US"/>
        </w:rPr>
        <w:t>roducts;</w:t>
      </w:r>
    </w:p>
    <w:p w14:paraId="0B4AB902" w14:textId="77777777" w:rsidR="006D1EE4" w:rsidRPr="005E7D7C" w:rsidRDefault="006D1EE4" w:rsidP="006D1EE4">
      <w:pPr>
        <w:pStyle w:val="NormalWeb"/>
        <w:numPr>
          <w:ilvl w:val="0"/>
          <w:numId w:val="32"/>
        </w:numPr>
        <w:spacing w:before="0" w:beforeAutospacing="0" w:after="0" w:afterAutospacing="0"/>
        <w:jc w:val="both"/>
        <w:rPr>
          <w:color w:val="000000"/>
          <w:sz w:val="22"/>
          <w:szCs w:val="22"/>
          <w:lang w:val="en-US"/>
        </w:rPr>
      </w:pPr>
      <w:r w:rsidRPr="005E7D7C">
        <w:rPr>
          <w:color w:val="000000"/>
          <w:sz w:val="22"/>
          <w:szCs w:val="22"/>
          <w:lang w:val="en-US"/>
        </w:rPr>
        <w:t>supply all official documents required by the international law, especially for shipping purpose;</w:t>
      </w:r>
    </w:p>
    <w:p w14:paraId="4CA83A5F" w14:textId="77777777" w:rsidR="006D1EE4" w:rsidRPr="005E7D7C" w:rsidRDefault="006D1EE4" w:rsidP="006D1EE4">
      <w:pPr>
        <w:pStyle w:val="NormalWeb"/>
        <w:numPr>
          <w:ilvl w:val="0"/>
          <w:numId w:val="32"/>
        </w:numPr>
        <w:spacing w:before="0" w:beforeAutospacing="0" w:after="0" w:afterAutospacing="0"/>
        <w:jc w:val="both"/>
        <w:rPr>
          <w:color w:val="000000"/>
          <w:sz w:val="22"/>
          <w:szCs w:val="22"/>
          <w:lang w:val="en-US"/>
        </w:rPr>
      </w:pPr>
      <w:r w:rsidRPr="005E7D7C">
        <w:rPr>
          <w:color w:val="000000"/>
          <w:sz w:val="22"/>
          <w:szCs w:val="22"/>
          <w:lang w:val="en-US"/>
        </w:rPr>
        <w:t xml:space="preserve">provide WCH with all information, instructions, recommendations, precautions and restrictions for the handling, transport and storage of these </w:t>
      </w:r>
      <w:r>
        <w:rPr>
          <w:color w:val="000000"/>
          <w:sz w:val="22"/>
          <w:szCs w:val="22"/>
          <w:lang w:val="en-US"/>
        </w:rPr>
        <w:t>P</w:t>
      </w:r>
      <w:r w:rsidRPr="005E7D7C">
        <w:rPr>
          <w:color w:val="000000"/>
          <w:sz w:val="22"/>
          <w:szCs w:val="22"/>
          <w:lang w:val="en-US"/>
        </w:rPr>
        <w:t>roducts</w:t>
      </w:r>
    </w:p>
    <w:p w14:paraId="6CD434A3" w14:textId="77777777" w:rsidR="006D1EE4" w:rsidRPr="005E7D7C" w:rsidRDefault="006D1EE4" w:rsidP="006D1EE4">
      <w:pPr>
        <w:pStyle w:val="NormalWeb"/>
        <w:numPr>
          <w:ilvl w:val="1"/>
          <w:numId w:val="29"/>
        </w:numPr>
        <w:spacing w:before="0" w:beforeAutospacing="0" w:after="0" w:afterAutospacing="0"/>
        <w:jc w:val="both"/>
        <w:rPr>
          <w:color w:val="000000"/>
          <w:sz w:val="22"/>
          <w:szCs w:val="22"/>
          <w:lang w:val="en-US"/>
        </w:rPr>
      </w:pPr>
      <w:r w:rsidRPr="005E7D7C">
        <w:rPr>
          <w:color w:val="000000"/>
          <w:sz w:val="22"/>
          <w:szCs w:val="22"/>
          <w:lang w:val="en-US"/>
        </w:rPr>
        <w:t xml:space="preserve">For </w:t>
      </w:r>
      <w:r>
        <w:rPr>
          <w:color w:val="000000"/>
          <w:sz w:val="22"/>
          <w:szCs w:val="22"/>
          <w:lang w:val="en-US"/>
        </w:rPr>
        <w:t>P</w:t>
      </w:r>
      <w:r w:rsidRPr="005E7D7C">
        <w:rPr>
          <w:color w:val="000000"/>
          <w:sz w:val="22"/>
          <w:szCs w:val="22"/>
          <w:lang w:val="en-US"/>
        </w:rPr>
        <w:t xml:space="preserve">roducts with a limited lifetime, the expiry date will be affixed with an appropriate and indestructible marking on the packaging that is directly used for containing or protecting the </w:t>
      </w:r>
      <w:r>
        <w:rPr>
          <w:color w:val="000000"/>
          <w:sz w:val="22"/>
          <w:szCs w:val="22"/>
          <w:lang w:val="en-US"/>
        </w:rPr>
        <w:t>P</w:t>
      </w:r>
      <w:r w:rsidRPr="005E7D7C">
        <w:rPr>
          <w:color w:val="000000"/>
          <w:sz w:val="22"/>
          <w:szCs w:val="22"/>
          <w:lang w:val="en-US"/>
        </w:rPr>
        <w:t xml:space="preserve">roduct. Also, at the time of delivery, the remaining shelf life of the </w:t>
      </w:r>
      <w:r>
        <w:rPr>
          <w:color w:val="000000"/>
          <w:sz w:val="22"/>
          <w:szCs w:val="22"/>
          <w:lang w:val="en-US"/>
        </w:rPr>
        <w:t>P</w:t>
      </w:r>
      <w:r w:rsidRPr="005E7D7C">
        <w:rPr>
          <w:color w:val="000000"/>
          <w:sz w:val="22"/>
          <w:szCs w:val="22"/>
          <w:lang w:val="en-US"/>
        </w:rPr>
        <w:t>roduct will be at least eighty percent (80%) of the initial total shelf life.</w:t>
      </w:r>
    </w:p>
    <w:p w14:paraId="23F44129" w14:textId="77777777" w:rsidR="006D1EE4" w:rsidRPr="005E7D7C" w:rsidRDefault="006D1EE4" w:rsidP="006D1EE4">
      <w:pPr>
        <w:pStyle w:val="NormalWeb"/>
        <w:spacing w:before="0" w:beforeAutospacing="0" w:after="0" w:afterAutospacing="0"/>
        <w:jc w:val="both"/>
        <w:rPr>
          <w:b/>
          <w:color w:val="000000"/>
          <w:sz w:val="22"/>
          <w:szCs w:val="22"/>
          <w:lang w:val="en-US"/>
        </w:rPr>
      </w:pPr>
    </w:p>
    <w:p w14:paraId="6C7483C1" w14:textId="77777777" w:rsidR="006D1EE4" w:rsidRPr="005E7D7C" w:rsidRDefault="006D1EE4" w:rsidP="006D1EE4">
      <w:pPr>
        <w:pStyle w:val="NormalWeb"/>
        <w:spacing w:before="0" w:beforeAutospacing="0" w:after="0" w:afterAutospacing="0"/>
        <w:jc w:val="both"/>
        <w:rPr>
          <w:b/>
          <w:color w:val="000000"/>
          <w:sz w:val="22"/>
          <w:szCs w:val="22"/>
          <w:lang w:val="en-US"/>
        </w:rPr>
      </w:pPr>
      <w:r w:rsidRPr="005E7D7C">
        <w:rPr>
          <w:b/>
          <w:color w:val="000000"/>
          <w:sz w:val="22"/>
          <w:szCs w:val="22"/>
          <w:lang w:val="en-US"/>
        </w:rPr>
        <w:t xml:space="preserve">Article </w:t>
      </w:r>
      <w:r>
        <w:rPr>
          <w:b/>
          <w:color w:val="000000"/>
          <w:sz w:val="22"/>
          <w:szCs w:val="22"/>
          <w:lang w:val="en-US"/>
        </w:rPr>
        <w:t>9 - Cancellation of a Purchase</w:t>
      </w:r>
      <w:r w:rsidRPr="005E7D7C">
        <w:rPr>
          <w:b/>
          <w:color w:val="000000"/>
          <w:sz w:val="22"/>
          <w:szCs w:val="22"/>
          <w:lang w:val="en-US"/>
        </w:rPr>
        <w:t xml:space="preserve"> Order</w:t>
      </w:r>
    </w:p>
    <w:p w14:paraId="4CEF765A" w14:textId="77777777" w:rsidR="006D1EE4" w:rsidRPr="005E7D7C" w:rsidRDefault="006D1EE4" w:rsidP="006D1EE4">
      <w:pPr>
        <w:pStyle w:val="ListParagraph"/>
        <w:numPr>
          <w:ilvl w:val="0"/>
          <w:numId w:val="29"/>
        </w:numPr>
        <w:contextualSpacing w:val="0"/>
        <w:jc w:val="both"/>
        <w:rPr>
          <w:rFonts w:ascii="Times New Roman" w:eastAsiaTheme="minorEastAsia" w:hAnsi="Times New Roman"/>
          <w:vanish/>
          <w:color w:val="000000"/>
          <w:lang w:val="en-US" w:eastAsia="nl-NL"/>
        </w:rPr>
      </w:pPr>
    </w:p>
    <w:p w14:paraId="199C42A0" w14:textId="77777777" w:rsidR="006D1EE4" w:rsidRPr="005E7D7C" w:rsidRDefault="006D1EE4" w:rsidP="006D1EE4">
      <w:pPr>
        <w:pStyle w:val="NormalWeb"/>
        <w:numPr>
          <w:ilvl w:val="1"/>
          <w:numId w:val="29"/>
        </w:numPr>
        <w:spacing w:before="0" w:beforeAutospacing="0" w:after="0" w:afterAutospacing="0"/>
        <w:jc w:val="both"/>
        <w:rPr>
          <w:color w:val="000000"/>
          <w:sz w:val="22"/>
          <w:szCs w:val="22"/>
          <w:lang w:val="en-US"/>
        </w:rPr>
      </w:pPr>
      <w:r w:rsidRPr="005E7D7C">
        <w:rPr>
          <w:color w:val="000000"/>
          <w:sz w:val="22"/>
          <w:szCs w:val="22"/>
          <w:lang w:val="en-US"/>
        </w:rPr>
        <w:t>In the event of incapacity or refusal on the part of the Supplier to ex</w:t>
      </w:r>
      <w:r>
        <w:rPr>
          <w:color w:val="000000"/>
          <w:sz w:val="22"/>
          <w:szCs w:val="22"/>
          <w:lang w:val="en-US"/>
        </w:rPr>
        <w:t>ecute one or several parts of a Purchase</w:t>
      </w:r>
      <w:r w:rsidRPr="005E7D7C">
        <w:rPr>
          <w:color w:val="000000"/>
          <w:sz w:val="22"/>
          <w:szCs w:val="22"/>
          <w:lang w:val="en-US"/>
        </w:rPr>
        <w:t xml:space="preserve"> Order or </w:t>
      </w:r>
      <w:r>
        <w:rPr>
          <w:color w:val="000000"/>
          <w:sz w:val="22"/>
          <w:szCs w:val="22"/>
          <w:lang w:val="en-US"/>
        </w:rPr>
        <w:t>Agreement</w:t>
      </w:r>
      <w:r w:rsidRPr="005E7D7C">
        <w:rPr>
          <w:color w:val="000000"/>
          <w:sz w:val="22"/>
          <w:szCs w:val="22"/>
          <w:lang w:val="en-US"/>
        </w:rPr>
        <w:t xml:space="preserve">, or of non-observance of one or several of the general or specific terms of the </w:t>
      </w:r>
      <w:r>
        <w:rPr>
          <w:color w:val="000000"/>
          <w:sz w:val="22"/>
          <w:szCs w:val="22"/>
          <w:lang w:val="en-US"/>
        </w:rPr>
        <w:t xml:space="preserve">Purchase </w:t>
      </w:r>
      <w:r w:rsidRPr="005E7D7C">
        <w:rPr>
          <w:color w:val="000000"/>
          <w:sz w:val="22"/>
          <w:szCs w:val="22"/>
          <w:lang w:val="en-US"/>
        </w:rPr>
        <w:t>Order</w:t>
      </w:r>
      <w:r>
        <w:rPr>
          <w:color w:val="000000"/>
          <w:sz w:val="22"/>
          <w:szCs w:val="22"/>
          <w:lang w:val="en-US"/>
        </w:rPr>
        <w:t xml:space="preserve"> or Agreement</w:t>
      </w:r>
      <w:r w:rsidRPr="005E7D7C">
        <w:rPr>
          <w:color w:val="000000"/>
          <w:sz w:val="22"/>
          <w:szCs w:val="22"/>
          <w:lang w:val="en-US"/>
        </w:rPr>
        <w:t xml:space="preserve"> in questi</w:t>
      </w:r>
      <w:r>
        <w:rPr>
          <w:color w:val="000000"/>
          <w:sz w:val="22"/>
          <w:szCs w:val="22"/>
          <w:lang w:val="en-US"/>
        </w:rPr>
        <w:t>on, WCH will have the right to</w:t>
      </w:r>
      <w:r w:rsidRPr="005E7D7C">
        <w:rPr>
          <w:color w:val="000000"/>
          <w:sz w:val="22"/>
          <w:szCs w:val="22"/>
          <w:lang w:val="en-US"/>
        </w:rPr>
        <w:t xml:space="preserve"> notify the Supplier in writing of the cancellation at the Supplier’s expense for all or part of the </w:t>
      </w:r>
      <w:r>
        <w:rPr>
          <w:color w:val="000000"/>
          <w:sz w:val="22"/>
          <w:szCs w:val="22"/>
          <w:lang w:val="en-US"/>
        </w:rPr>
        <w:t xml:space="preserve">Purchase </w:t>
      </w:r>
      <w:r w:rsidRPr="005E7D7C">
        <w:rPr>
          <w:color w:val="000000"/>
          <w:sz w:val="22"/>
          <w:szCs w:val="22"/>
          <w:lang w:val="en-US"/>
        </w:rPr>
        <w:t>Order</w:t>
      </w:r>
      <w:r>
        <w:rPr>
          <w:color w:val="000000"/>
          <w:sz w:val="22"/>
          <w:szCs w:val="22"/>
          <w:lang w:val="en-US"/>
        </w:rPr>
        <w:t xml:space="preserve"> or Agreement</w:t>
      </w:r>
      <w:r w:rsidRPr="005E7D7C">
        <w:rPr>
          <w:color w:val="000000"/>
          <w:sz w:val="22"/>
          <w:szCs w:val="22"/>
          <w:lang w:val="en-US"/>
        </w:rPr>
        <w:t>, while reserving the right to claim damages and interest for the prejudice suffered.</w:t>
      </w:r>
    </w:p>
    <w:p w14:paraId="1AB4A521" w14:textId="77777777" w:rsidR="006D1EE4" w:rsidRPr="005E7D7C" w:rsidRDefault="006D1EE4" w:rsidP="006D1EE4">
      <w:pPr>
        <w:pStyle w:val="NormalWeb"/>
        <w:numPr>
          <w:ilvl w:val="1"/>
          <w:numId w:val="29"/>
        </w:numPr>
        <w:spacing w:before="0" w:beforeAutospacing="0" w:after="0" w:afterAutospacing="0"/>
        <w:jc w:val="both"/>
        <w:rPr>
          <w:color w:val="000000"/>
          <w:sz w:val="22"/>
          <w:szCs w:val="22"/>
          <w:lang w:val="en-US"/>
        </w:rPr>
      </w:pPr>
      <w:r w:rsidRPr="005E7D7C">
        <w:rPr>
          <w:color w:val="000000"/>
          <w:sz w:val="22"/>
          <w:szCs w:val="22"/>
          <w:lang w:val="en-US"/>
        </w:rPr>
        <w:tab/>
        <w:t>WCH will notify the Supplier by sending a formal notice by registered mail with an acknowledgement of receipt slip that wil</w:t>
      </w:r>
      <w:r>
        <w:rPr>
          <w:color w:val="000000"/>
          <w:sz w:val="22"/>
          <w:szCs w:val="22"/>
          <w:lang w:val="en-US"/>
        </w:rPr>
        <w:t>l</w:t>
      </w:r>
      <w:r w:rsidRPr="005E7D7C">
        <w:rPr>
          <w:color w:val="000000"/>
          <w:sz w:val="22"/>
          <w:szCs w:val="22"/>
          <w:lang w:val="en-US"/>
        </w:rPr>
        <w:t xml:space="preserve"> not have been acted on within fourteen (14) days.</w:t>
      </w:r>
    </w:p>
    <w:p w14:paraId="1F2FB4E3" w14:textId="77777777" w:rsidR="006D1EE4" w:rsidRPr="005E7D7C" w:rsidRDefault="006D1EE4" w:rsidP="006D1EE4">
      <w:pPr>
        <w:pStyle w:val="NormalWeb"/>
        <w:numPr>
          <w:ilvl w:val="1"/>
          <w:numId w:val="29"/>
        </w:numPr>
        <w:spacing w:before="0" w:beforeAutospacing="0" w:after="0" w:afterAutospacing="0"/>
        <w:jc w:val="both"/>
        <w:rPr>
          <w:color w:val="000000"/>
          <w:sz w:val="22"/>
          <w:szCs w:val="22"/>
          <w:lang w:val="en-US"/>
        </w:rPr>
      </w:pPr>
      <w:r w:rsidRPr="005E7D7C">
        <w:rPr>
          <w:color w:val="000000"/>
          <w:sz w:val="22"/>
          <w:szCs w:val="22"/>
          <w:lang w:val="en-US"/>
        </w:rPr>
        <w:tab/>
        <w:t>In addition, WCH reserves the right to demand cancellation of the totality or part of the</w:t>
      </w:r>
      <w:r>
        <w:rPr>
          <w:color w:val="000000"/>
          <w:sz w:val="22"/>
          <w:szCs w:val="22"/>
          <w:lang w:val="en-US"/>
        </w:rPr>
        <w:t xml:space="preserve"> Purchase</w:t>
      </w:r>
      <w:r w:rsidRPr="005E7D7C">
        <w:rPr>
          <w:color w:val="000000"/>
          <w:sz w:val="22"/>
          <w:szCs w:val="22"/>
          <w:lang w:val="en-US"/>
        </w:rPr>
        <w:t xml:space="preserve"> Order</w:t>
      </w:r>
      <w:r>
        <w:rPr>
          <w:color w:val="000000"/>
          <w:sz w:val="22"/>
          <w:szCs w:val="22"/>
          <w:lang w:val="en-US"/>
        </w:rPr>
        <w:t xml:space="preserve"> or Agreement</w:t>
      </w:r>
      <w:r w:rsidRPr="005E7D7C">
        <w:rPr>
          <w:color w:val="000000"/>
          <w:sz w:val="22"/>
          <w:szCs w:val="22"/>
          <w:lang w:val="en-US"/>
        </w:rPr>
        <w:t xml:space="preserve"> if the Supplier ceases activity, is in liquidation, becomes subject to a bankruptcy proceeding, has been convicted for fraud, corruption or for being part of a criminal organization or activity or has a new legal situation that may hamper or damage the interests of WCH (changes of majority shareholding, mergers, takeovers).</w:t>
      </w:r>
    </w:p>
    <w:p w14:paraId="043B3066" w14:textId="77777777" w:rsidR="006D1EE4" w:rsidRPr="005E7D7C" w:rsidRDefault="006D1EE4" w:rsidP="006D1EE4">
      <w:pPr>
        <w:pStyle w:val="NormalWeb"/>
        <w:spacing w:before="0" w:beforeAutospacing="0" w:after="0" w:afterAutospacing="0"/>
        <w:jc w:val="both"/>
        <w:rPr>
          <w:color w:val="000000"/>
          <w:sz w:val="22"/>
          <w:szCs w:val="22"/>
          <w:lang w:val="en-US"/>
        </w:rPr>
      </w:pPr>
    </w:p>
    <w:p w14:paraId="6DBC7AEA" w14:textId="77777777" w:rsidR="006D1EE4" w:rsidRPr="005E7D7C" w:rsidRDefault="006D1EE4" w:rsidP="006D1EE4">
      <w:pPr>
        <w:pStyle w:val="NormalWeb"/>
        <w:spacing w:before="0" w:beforeAutospacing="0" w:after="0" w:afterAutospacing="0"/>
        <w:jc w:val="both"/>
        <w:rPr>
          <w:b/>
          <w:color w:val="000000"/>
          <w:sz w:val="22"/>
          <w:szCs w:val="22"/>
          <w:lang w:val="en-US"/>
        </w:rPr>
      </w:pPr>
      <w:r w:rsidRPr="005E7D7C">
        <w:rPr>
          <w:b/>
          <w:color w:val="000000"/>
          <w:sz w:val="22"/>
          <w:szCs w:val="22"/>
          <w:lang w:val="en-US"/>
        </w:rPr>
        <w:t xml:space="preserve">Article </w:t>
      </w:r>
      <w:r>
        <w:rPr>
          <w:b/>
          <w:color w:val="000000"/>
          <w:sz w:val="22"/>
          <w:szCs w:val="22"/>
          <w:lang w:val="en-US"/>
        </w:rPr>
        <w:t>10</w:t>
      </w:r>
      <w:r w:rsidRPr="005E7D7C">
        <w:rPr>
          <w:b/>
          <w:color w:val="000000"/>
          <w:sz w:val="22"/>
          <w:szCs w:val="22"/>
          <w:lang w:val="en-US"/>
        </w:rPr>
        <w:t xml:space="preserve"> </w:t>
      </w:r>
      <w:r w:rsidRPr="005E7D7C">
        <w:rPr>
          <w:rFonts w:eastAsia="Times New Roman"/>
          <w:b/>
          <w:sz w:val="22"/>
          <w:szCs w:val="22"/>
          <w:lang w:val="en-GB" w:eastAsia="en-GB"/>
        </w:rPr>
        <w:t xml:space="preserve">– </w:t>
      </w:r>
      <w:r w:rsidRPr="005E7D7C">
        <w:rPr>
          <w:b/>
          <w:color w:val="000000"/>
          <w:sz w:val="22"/>
          <w:szCs w:val="22"/>
          <w:lang w:val="en-US"/>
        </w:rPr>
        <w:t>Prices</w:t>
      </w:r>
    </w:p>
    <w:p w14:paraId="72C4563F" w14:textId="77777777" w:rsidR="006D1EE4" w:rsidRPr="005E7D7C" w:rsidRDefault="006D1EE4" w:rsidP="006D1EE4">
      <w:pPr>
        <w:pStyle w:val="ListParagraph"/>
        <w:numPr>
          <w:ilvl w:val="0"/>
          <w:numId w:val="29"/>
        </w:numPr>
        <w:contextualSpacing w:val="0"/>
        <w:jc w:val="both"/>
        <w:rPr>
          <w:rFonts w:ascii="Times New Roman" w:eastAsiaTheme="minorEastAsia" w:hAnsi="Times New Roman"/>
          <w:vanish/>
          <w:color w:val="000000"/>
          <w:lang w:val="en-US" w:eastAsia="nl-NL"/>
        </w:rPr>
      </w:pPr>
    </w:p>
    <w:p w14:paraId="712D96CF" w14:textId="77777777" w:rsidR="006D1EE4" w:rsidRPr="005E7D7C" w:rsidRDefault="006D1EE4" w:rsidP="006D1EE4">
      <w:pPr>
        <w:pStyle w:val="NormalWeb"/>
        <w:numPr>
          <w:ilvl w:val="1"/>
          <w:numId w:val="29"/>
        </w:numPr>
        <w:spacing w:before="0" w:beforeAutospacing="0" w:after="0" w:afterAutospacing="0"/>
        <w:jc w:val="both"/>
        <w:rPr>
          <w:color w:val="000000"/>
          <w:sz w:val="22"/>
          <w:szCs w:val="22"/>
          <w:lang w:val="en-US"/>
        </w:rPr>
      </w:pPr>
      <w:r w:rsidRPr="005E7D7C">
        <w:rPr>
          <w:color w:val="000000"/>
          <w:sz w:val="22"/>
          <w:szCs w:val="22"/>
          <w:lang w:val="en-US"/>
        </w:rPr>
        <w:tab/>
        <w:t xml:space="preserve">Prices stated in the Purchase Order, and the </w:t>
      </w:r>
      <w:r>
        <w:rPr>
          <w:color w:val="000000"/>
          <w:sz w:val="22"/>
          <w:szCs w:val="22"/>
          <w:lang w:val="en-US"/>
        </w:rPr>
        <w:t>Agreement</w:t>
      </w:r>
      <w:r w:rsidRPr="005E7D7C">
        <w:rPr>
          <w:color w:val="000000"/>
          <w:sz w:val="22"/>
          <w:szCs w:val="22"/>
          <w:lang w:val="en-US"/>
        </w:rPr>
        <w:t xml:space="preserve"> if any, are considered to be final.</w:t>
      </w:r>
    </w:p>
    <w:p w14:paraId="7CFF8100" w14:textId="77777777" w:rsidR="006D1EE4" w:rsidRPr="005E7D7C" w:rsidRDefault="006D1EE4" w:rsidP="006D1EE4">
      <w:pPr>
        <w:pStyle w:val="NormalWeb"/>
        <w:numPr>
          <w:ilvl w:val="1"/>
          <w:numId w:val="29"/>
        </w:numPr>
        <w:spacing w:before="0" w:beforeAutospacing="0" w:after="0" w:afterAutospacing="0"/>
        <w:jc w:val="both"/>
        <w:rPr>
          <w:color w:val="000000"/>
          <w:sz w:val="22"/>
          <w:szCs w:val="22"/>
          <w:lang w:val="en-US"/>
        </w:rPr>
      </w:pPr>
      <w:r w:rsidRPr="005E7D7C">
        <w:rPr>
          <w:color w:val="000000"/>
          <w:sz w:val="22"/>
          <w:szCs w:val="22"/>
          <w:lang w:val="en-US"/>
        </w:rPr>
        <w:tab/>
        <w:t xml:space="preserve">Prices include all costs relating to manufacturing, packing, handling, </w:t>
      </w:r>
      <w:proofErr w:type="gramStart"/>
      <w:r w:rsidRPr="005E7D7C">
        <w:rPr>
          <w:color w:val="000000"/>
          <w:sz w:val="22"/>
          <w:szCs w:val="22"/>
          <w:lang w:val="en-US"/>
        </w:rPr>
        <w:t>transport</w:t>
      </w:r>
      <w:proofErr w:type="gramEnd"/>
      <w:r w:rsidRPr="005E7D7C">
        <w:rPr>
          <w:color w:val="000000"/>
          <w:sz w:val="22"/>
          <w:szCs w:val="22"/>
          <w:lang w:val="en-US"/>
        </w:rPr>
        <w:t xml:space="preserve"> and unloading. </w:t>
      </w:r>
    </w:p>
    <w:p w14:paraId="7104DC4D" w14:textId="77777777" w:rsidR="006D1EE4" w:rsidRPr="005E7D7C" w:rsidRDefault="006D1EE4" w:rsidP="006D1EE4">
      <w:pPr>
        <w:pStyle w:val="NormalWeb"/>
        <w:numPr>
          <w:ilvl w:val="1"/>
          <w:numId w:val="29"/>
        </w:numPr>
        <w:spacing w:before="0" w:beforeAutospacing="0" w:after="0" w:afterAutospacing="0"/>
        <w:jc w:val="both"/>
        <w:rPr>
          <w:color w:val="000000"/>
          <w:sz w:val="22"/>
          <w:szCs w:val="22"/>
          <w:lang w:val="en-US"/>
        </w:rPr>
      </w:pPr>
      <w:r w:rsidRPr="005E7D7C">
        <w:rPr>
          <w:color w:val="000000"/>
          <w:sz w:val="22"/>
          <w:szCs w:val="22"/>
          <w:lang w:val="en-US"/>
        </w:rPr>
        <w:tab/>
        <w:t>Prices agreed upon are exclusive of VAT.</w:t>
      </w:r>
    </w:p>
    <w:p w14:paraId="62846730" w14:textId="77777777" w:rsidR="006D1EE4" w:rsidRPr="005E7D7C" w:rsidRDefault="006D1EE4" w:rsidP="006D1EE4">
      <w:pPr>
        <w:pStyle w:val="NormalWeb"/>
        <w:spacing w:before="0" w:beforeAutospacing="0" w:after="0" w:afterAutospacing="0"/>
        <w:jc w:val="both"/>
        <w:rPr>
          <w:color w:val="000000"/>
          <w:sz w:val="22"/>
          <w:szCs w:val="22"/>
          <w:lang w:val="en-US"/>
        </w:rPr>
      </w:pPr>
    </w:p>
    <w:p w14:paraId="0C7787F7" w14:textId="77777777" w:rsidR="006D1EE4" w:rsidRPr="005E7D7C" w:rsidRDefault="006D1EE4" w:rsidP="006D1EE4">
      <w:pPr>
        <w:pStyle w:val="NormalWeb"/>
        <w:spacing w:before="0" w:beforeAutospacing="0" w:after="0" w:afterAutospacing="0"/>
        <w:jc w:val="both"/>
        <w:rPr>
          <w:b/>
          <w:color w:val="000000"/>
          <w:sz w:val="22"/>
          <w:szCs w:val="22"/>
          <w:lang w:val="en-US"/>
        </w:rPr>
      </w:pPr>
      <w:r w:rsidRPr="005E7D7C">
        <w:rPr>
          <w:b/>
          <w:color w:val="000000"/>
          <w:sz w:val="22"/>
          <w:szCs w:val="22"/>
          <w:lang w:val="en-US"/>
        </w:rPr>
        <w:t>Article 1</w:t>
      </w:r>
      <w:r>
        <w:rPr>
          <w:b/>
          <w:color w:val="000000"/>
          <w:sz w:val="22"/>
          <w:szCs w:val="22"/>
          <w:lang w:val="en-US"/>
        </w:rPr>
        <w:t>1</w:t>
      </w:r>
      <w:r w:rsidRPr="005E7D7C">
        <w:rPr>
          <w:b/>
          <w:color w:val="000000"/>
          <w:sz w:val="22"/>
          <w:szCs w:val="22"/>
          <w:lang w:val="en-US"/>
        </w:rPr>
        <w:t xml:space="preserve"> </w:t>
      </w:r>
      <w:r w:rsidRPr="005E7D7C">
        <w:rPr>
          <w:rFonts w:eastAsia="Times New Roman"/>
          <w:b/>
          <w:sz w:val="22"/>
          <w:szCs w:val="22"/>
          <w:lang w:val="en-GB" w:eastAsia="en-GB"/>
        </w:rPr>
        <w:t xml:space="preserve">– </w:t>
      </w:r>
      <w:r w:rsidRPr="005E7D7C">
        <w:rPr>
          <w:b/>
          <w:color w:val="000000"/>
          <w:sz w:val="22"/>
          <w:szCs w:val="22"/>
          <w:lang w:val="en-US"/>
        </w:rPr>
        <w:t>Invoicing</w:t>
      </w:r>
    </w:p>
    <w:p w14:paraId="60A7B4F1" w14:textId="77777777" w:rsidR="006D1EE4" w:rsidRPr="005E7D7C" w:rsidRDefault="006D1EE4" w:rsidP="006D1EE4">
      <w:pPr>
        <w:pStyle w:val="ListParagraph"/>
        <w:numPr>
          <w:ilvl w:val="0"/>
          <w:numId w:val="29"/>
        </w:numPr>
        <w:contextualSpacing w:val="0"/>
        <w:jc w:val="both"/>
        <w:rPr>
          <w:rFonts w:ascii="Times New Roman" w:hAnsi="Times New Roman"/>
          <w:vanish/>
          <w:lang w:val="en-US" w:eastAsia="en-GB"/>
        </w:rPr>
      </w:pPr>
    </w:p>
    <w:p w14:paraId="1CD573D2" w14:textId="77777777" w:rsidR="006D1EE4" w:rsidRPr="005E7D7C" w:rsidRDefault="006D1EE4" w:rsidP="006D1EE4">
      <w:pPr>
        <w:pStyle w:val="NormalWeb"/>
        <w:numPr>
          <w:ilvl w:val="1"/>
          <w:numId w:val="29"/>
        </w:numPr>
        <w:spacing w:before="0" w:beforeAutospacing="0" w:after="0" w:afterAutospacing="0"/>
        <w:jc w:val="both"/>
        <w:rPr>
          <w:rFonts w:eastAsia="Times New Roman"/>
          <w:sz w:val="22"/>
          <w:szCs w:val="22"/>
          <w:lang w:val="en-GB" w:eastAsia="en-GB"/>
        </w:rPr>
      </w:pPr>
      <w:r w:rsidRPr="005E7D7C">
        <w:rPr>
          <w:rFonts w:eastAsia="Times New Roman"/>
          <w:sz w:val="22"/>
          <w:szCs w:val="22"/>
          <w:lang w:val="en-US" w:eastAsia="en-GB"/>
        </w:rPr>
        <w:tab/>
      </w:r>
      <w:r w:rsidRPr="005E7D7C">
        <w:rPr>
          <w:rFonts w:eastAsia="Times New Roman"/>
          <w:sz w:val="22"/>
          <w:szCs w:val="22"/>
          <w:lang w:val="en-GB" w:eastAsia="en-GB"/>
        </w:rPr>
        <w:t>An invoice will be issued by the Supplier for each delivery and will be addressed to the WCH entity that sent the Order within seven (7) calendar days after the delivery.</w:t>
      </w:r>
      <w:r>
        <w:rPr>
          <w:rFonts w:eastAsia="Times New Roman"/>
          <w:sz w:val="22"/>
          <w:szCs w:val="22"/>
          <w:lang w:val="en-GB" w:eastAsia="en-GB"/>
        </w:rPr>
        <w:t xml:space="preserve"> If the invoice is sent to the head office of WCH in Amsterdam, the Netherlands, the invoice will be sent to </w:t>
      </w:r>
      <w:hyperlink r:id="rId15" w:history="1">
        <w:r w:rsidRPr="00C87D19">
          <w:rPr>
            <w:rStyle w:val="Hyperlink"/>
            <w:rFonts w:eastAsia="Times New Roman"/>
            <w:sz w:val="22"/>
            <w:szCs w:val="22"/>
            <w:lang w:val="en-GB" w:eastAsia="en-GB"/>
          </w:rPr>
          <w:t>financedepartment@warchild.nl</w:t>
        </w:r>
      </w:hyperlink>
      <w:r>
        <w:rPr>
          <w:rFonts w:eastAsia="Times New Roman"/>
          <w:sz w:val="22"/>
          <w:szCs w:val="22"/>
          <w:lang w:val="en-GB" w:eastAsia="en-GB"/>
        </w:rPr>
        <w:t xml:space="preserve">. </w:t>
      </w:r>
    </w:p>
    <w:p w14:paraId="43C8F2D7" w14:textId="77777777" w:rsidR="006D1EE4" w:rsidRPr="005E7D7C" w:rsidRDefault="006D1EE4" w:rsidP="006D1EE4">
      <w:pPr>
        <w:pStyle w:val="NormalWeb"/>
        <w:numPr>
          <w:ilvl w:val="1"/>
          <w:numId w:val="29"/>
        </w:numPr>
        <w:spacing w:before="0" w:beforeAutospacing="0" w:after="0" w:afterAutospacing="0"/>
        <w:jc w:val="both"/>
        <w:rPr>
          <w:rFonts w:eastAsia="Times New Roman"/>
          <w:sz w:val="22"/>
          <w:szCs w:val="22"/>
          <w:lang w:val="en-GB" w:eastAsia="en-GB"/>
        </w:rPr>
      </w:pPr>
      <w:r w:rsidRPr="005E7D7C">
        <w:rPr>
          <w:rFonts w:eastAsia="Times New Roman"/>
          <w:sz w:val="22"/>
          <w:szCs w:val="22"/>
          <w:lang w:val="en-GB" w:eastAsia="en-GB"/>
        </w:rPr>
        <w:tab/>
        <w:t xml:space="preserve">The invoice </w:t>
      </w:r>
      <w:r>
        <w:rPr>
          <w:rFonts w:eastAsia="Times New Roman"/>
          <w:sz w:val="22"/>
          <w:szCs w:val="22"/>
          <w:lang w:val="en-GB" w:eastAsia="en-GB"/>
        </w:rPr>
        <w:t>will</w:t>
      </w:r>
      <w:r w:rsidRPr="005E7D7C">
        <w:rPr>
          <w:rFonts w:eastAsia="Times New Roman"/>
          <w:sz w:val="22"/>
          <w:szCs w:val="22"/>
          <w:lang w:val="en-GB" w:eastAsia="en-GB"/>
        </w:rPr>
        <w:t xml:space="preserve"> not relate to more than one </w:t>
      </w:r>
      <w:r>
        <w:rPr>
          <w:rFonts w:eastAsia="Times New Roman"/>
          <w:sz w:val="22"/>
          <w:szCs w:val="22"/>
          <w:lang w:val="en-GB" w:eastAsia="en-GB"/>
        </w:rPr>
        <w:t xml:space="preserve">Purchase </w:t>
      </w:r>
      <w:r w:rsidRPr="005E7D7C">
        <w:rPr>
          <w:rFonts w:eastAsia="Times New Roman"/>
          <w:sz w:val="22"/>
          <w:szCs w:val="22"/>
          <w:lang w:val="en-GB" w:eastAsia="en-GB"/>
        </w:rPr>
        <w:t xml:space="preserve">Order and </w:t>
      </w:r>
      <w:r>
        <w:rPr>
          <w:rFonts w:eastAsia="Times New Roman"/>
          <w:sz w:val="22"/>
          <w:szCs w:val="22"/>
          <w:lang w:val="en-GB" w:eastAsia="en-GB"/>
        </w:rPr>
        <w:t>will</w:t>
      </w:r>
      <w:r w:rsidRPr="005E7D7C">
        <w:rPr>
          <w:rFonts w:eastAsia="Times New Roman"/>
          <w:sz w:val="22"/>
          <w:szCs w:val="22"/>
          <w:lang w:val="en-GB" w:eastAsia="en-GB"/>
        </w:rPr>
        <w:t xml:space="preserve"> bear the Purchase </w:t>
      </w:r>
      <w:r>
        <w:rPr>
          <w:rFonts w:eastAsia="Times New Roman"/>
          <w:sz w:val="22"/>
          <w:szCs w:val="22"/>
          <w:lang w:val="en-GB" w:eastAsia="en-GB"/>
        </w:rPr>
        <w:t>Order and Agreement (if any) r</w:t>
      </w:r>
      <w:r w:rsidRPr="005E7D7C">
        <w:rPr>
          <w:rFonts w:eastAsia="Times New Roman"/>
          <w:sz w:val="22"/>
          <w:szCs w:val="22"/>
          <w:lang w:val="en-GB" w:eastAsia="en-GB"/>
        </w:rPr>
        <w:t>eference, the batch numbers, the designation, and the numbers and dates of the delivery forms concerned.</w:t>
      </w:r>
    </w:p>
    <w:p w14:paraId="0F18FAC0" w14:textId="77777777" w:rsidR="006D1EE4" w:rsidRPr="005E7D7C" w:rsidRDefault="006D1EE4" w:rsidP="006D1EE4">
      <w:pPr>
        <w:pStyle w:val="NormalWeb"/>
        <w:numPr>
          <w:ilvl w:val="1"/>
          <w:numId w:val="29"/>
        </w:numPr>
        <w:spacing w:before="0" w:beforeAutospacing="0" w:after="0" w:afterAutospacing="0"/>
        <w:jc w:val="both"/>
        <w:rPr>
          <w:rFonts w:eastAsia="Times New Roman"/>
          <w:sz w:val="22"/>
          <w:szCs w:val="22"/>
          <w:lang w:val="en-GB" w:eastAsia="en-GB"/>
        </w:rPr>
      </w:pPr>
      <w:r w:rsidRPr="005E7D7C">
        <w:rPr>
          <w:rFonts w:eastAsia="Times New Roman"/>
          <w:sz w:val="22"/>
          <w:szCs w:val="22"/>
          <w:lang w:val="en-GB" w:eastAsia="en-GB"/>
        </w:rPr>
        <w:tab/>
        <w:t xml:space="preserve">The rules and procedures applicable by the Supplier with regards to the </w:t>
      </w:r>
      <w:r>
        <w:rPr>
          <w:rFonts w:eastAsia="Times New Roman"/>
          <w:sz w:val="22"/>
          <w:szCs w:val="22"/>
          <w:lang w:val="en-GB" w:eastAsia="en-GB"/>
        </w:rPr>
        <w:t xml:space="preserve">applicable </w:t>
      </w:r>
      <w:r w:rsidRPr="005E7D7C">
        <w:rPr>
          <w:rFonts w:eastAsia="Times New Roman"/>
          <w:sz w:val="22"/>
          <w:szCs w:val="22"/>
          <w:lang w:val="en-GB" w:eastAsia="en-GB"/>
        </w:rPr>
        <w:t>tax regime are specified in the</w:t>
      </w:r>
      <w:r>
        <w:rPr>
          <w:rFonts w:eastAsia="Times New Roman"/>
          <w:sz w:val="22"/>
          <w:szCs w:val="22"/>
          <w:lang w:val="en-GB" w:eastAsia="en-GB"/>
        </w:rPr>
        <w:t xml:space="preserve"> invoice</w:t>
      </w:r>
      <w:r w:rsidRPr="005E7D7C">
        <w:rPr>
          <w:rFonts w:eastAsia="Times New Roman"/>
          <w:sz w:val="22"/>
          <w:szCs w:val="22"/>
          <w:lang w:val="en-GB" w:eastAsia="en-GB"/>
        </w:rPr>
        <w:t xml:space="preserve">. If applicable, VAT and any other taxes </w:t>
      </w:r>
      <w:r>
        <w:rPr>
          <w:rFonts w:eastAsia="Times New Roman"/>
          <w:sz w:val="22"/>
          <w:szCs w:val="22"/>
          <w:lang w:val="en-GB" w:eastAsia="en-GB"/>
        </w:rPr>
        <w:t>will</w:t>
      </w:r>
      <w:r w:rsidRPr="005E7D7C">
        <w:rPr>
          <w:rFonts w:eastAsia="Times New Roman"/>
          <w:sz w:val="22"/>
          <w:szCs w:val="22"/>
          <w:lang w:val="en-GB" w:eastAsia="en-GB"/>
        </w:rPr>
        <w:t xml:space="preserve"> be clearly mentioned on the invoice. </w:t>
      </w:r>
    </w:p>
    <w:p w14:paraId="4C5846A8" w14:textId="77777777" w:rsidR="006D1EE4" w:rsidRPr="005E7D7C" w:rsidRDefault="006D1EE4" w:rsidP="006D1EE4">
      <w:pPr>
        <w:pStyle w:val="NormalWeb"/>
        <w:spacing w:before="0" w:beforeAutospacing="0" w:after="0" w:afterAutospacing="0"/>
        <w:ind w:left="705" w:hanging="705"/>
        <w:jc w:val="both"/>
        <w:rPr>
          <w:rFonts w:eastAsia="Times New Roman"/>
          <w:sz w:val="22"/>
          <w:szCs w:val="22"/>
          <w:lang w:val="en-GB" w:eastAsia="en-GB"/>
        </w:rPr>
      </w:pPr>
    </w:p>
    <w:p w14:paraId="719B69A1" w14:textId="77777777" w:rsidR="006D1EE4" w:rsidRPr="005E7D7C" w:rsidRDefault="006D1EE4" w:rsidP="006D1EE4">
      <w:pPr>
        <w:pStyle w:val="NormalWeb"/>
        <w:spacing w:before="0" w:beforeAutospacing="0" w:after="0" w:afterAutospacing="0"/>
        <w:ind w:left="705" w:hanging="705"/>
        <w:jc w:val="both"/>
        <w:rPr>
          <w:rFonts w:eastAsia="Times New Roman"/>
          <w:b/>
          <w:sz w:val="22"/>
          <w:szCs w:val="22"/>
          <w:lang w:val="en-GB" w:eastAsia="en-GB"/>
        </w:rPr>
      </w:pPr>
      <w:r w:rsidRPr="005E7D7C">
        <w:rPr>
          <w:rFonts w:eastAsia="Times New Roman"/>
          <w:b/>
          <w:sz w:val="22"/>
          <w:szCs w:val="22"/>
          <w:lang w:val="en-GB" w:eastAsia="en-GB"/>
        </w:rPr>
        <w:t>Article 1</w:t>
      </w:r>
      <w:r>
        <w:rPr>
          <w:rFonts w:eastAsia="Times New Roman"/>
          <w:b/>
          <w:sz w:val="22"/>
          <w:szCs w:val="22"/>
          <w:lang w:val="en-GB" w:eastAsia="en-GB"/>
        </w:rPr>
        <w:t>2</w:t>
      </w:r>
      <w:r w:rsidRPr="005E7D7C">
        <w:rPr>
          <w:rFonts w:eastAsia="Times New Roman"/>
          <w:b/>
          <w:sz w:val="22"/>
          <w:szCs w:val="22"/>
          <w:lang w:val="en-GB" w:eastAsia="en-GB"/>
        </w:rPr>
        <w:t xml:space="preserve"> – Payment</w:t>
      </w:r>
    </w:p>
    <w:p w14:paraId="72303414" w14:textId="77777777" w:rsidR="006D1EE4" w:rsidRPr="005E7D7C" w:rsidRDefault="006D1EE4" w:rsidP="006D1EE4">
      <w:pPr>
        <w:pStyle w:val="ListParagraph"/>
        <w:numPr>
          <w:ilvl w:val="0"/>
          <w:numId w:val="29"/>
        </w:numPr>
        <w:contextualSpacing w:val="0"/>
        <w:jc w:val="both"/>
        <w:rPr>
          <w:rFonts w:ascii="Times New Roman" w:hAnsi="Times New Roman"/>
          <w:vanish/>
          <w:lang w:eastAsia="en-GB"/>
        </w:rPr>
      </w:pPr>
    </w:p>
    <w:p w14:paraId="3E4AE75D" w14:textId="77777777" w:rsidR="006D1EE4" w:rsidRPr="005E7D7C" w:rsidRDefault="006D1EE4" w:rsidP="006D1EE4">
      <w:pPr>
        <w:pStyle w:val="NormalWeb"/>
        <w:numPr>
          <w:ilvl w:val="1"/>
          <w:numId w:val="29"/>
        </w:numPr>
        <w:spacing w:before="0" w:beforeAutospacing="0" w:after="0" w:afterAutospacing="0"/>
        <w:jc w:val="both"/>
        <w:rPr>
          <w:rFonts w:eastAsia="Times New Roman"/>
          <w:sz w:val="22"/>
          <w:szCs w:val="22"/>
          <w:lang w:val="en-GB" w:eastAsia="en-GB"/>
        </w:rPr>
      </w:pPr>
      <w:r w:rsidRPr="005E7D7C">
        <w:rPr>
          <w:rFonts w:eastAsia="Times New Roman"/>
          <w:sz w:val="22"/>
          <w:szCs w:val="22"/>
          <w:lang w:val="en-GB" w:eastAsia="en-GB"/>
        </w:rPr>
        <w:t xml:space="preserve">Unless stated differently on the Purchase Order or </w:t>
      </w:r>
      <w:r>
        <w:rPr>
          <w:rFonts w:eastAsia="Times New Roman"/>
          <w:sz w:val="22"/>
          <w:szCs w:val="22"/>
          <w:lang w:val="en-GB" w:eastAsia="en-GB"/>
        </w:rPr>
        <w:t>Agreement</w:t>
      </w:r>
      <w:r w:rsidRPr="005E7D7C">
        <w:rPr>
          <w:rFonts w:eastAsia="Times New Roman"/>
          <w:sz w:val="22"/>
          <w:szCs w:val="22"/>
          <w:lang w:val="en-GB" w:eastAsia="en-GB"/>
        </w:rPr>
        <w:t xml:space="preserve">, payment </w:t>
      </w:r>
      <w:r>
        <w:rPr>
          <w:rFonts w:eastAsia="Times New Roman"/>
          <w:sz w:val="22"/>
          <w:szCs w:val="22"/>
          <w:lang w:val="en-GB" w:eastAsia="en-GB"/>
        </w:rPr>
        <w:t>will</w:t>
      </w:r>
      <w:r w:rsidRPr="005E7D7C">
        <w:rPr>
          <w:rFonts w:eastAsia="Times New Roman"/>
          <w:sz w:val="22"/>
          <w:szCs w:val="22"/>
          <w:lang w:val="en-GB" w:eastAsia="en-GB"/>
        </w:rPr>
        <w:t xml:space="preserve"> be made within thirty (30) days after receipt by WCH of the Supplier’s invoice. </w:t>
      </w:r>
    </w:p>
    <w:p w14:paraId="5A9ABD9D" w14:textId="77777777" w:rsidR="006D1EE4" w:rsidRDefault="006D1EE4" w:rsidP="006D1EE4">
      <w:pPr>
        <w:pStyle w:val="NormalWeb"/>
        <w:numPr>
          <w:ilvl w:val="1"/>
          <w:numId w:val="29"/>
        </w:numPr>
        <w:spacing w:before="0" w:beforeAutospacing="0" w:after="0" w:afterAutospacing="0"/>
        <w:jc w:val="both"/>
        <w:rPr>
          <w:rFonts w:eastAsia="Times New Roman"/>
          <w:sz w:val="22"/>
          <w:szCs w:val="22"/>
          <w:lang w:val="en-GB" w:eastAsia="en-GB"/>
        </w:rPr>
      </w:pPr>
      <w:r w:rsidRPr="005E7D7C">
        <w:rPr>
          <w:rFonts w:eastAsia="Times New Roman"/>
          <w:sz w:val="22"/>
          <w:szCs w:val="22"/>
          <w:lang w:val="en-GB" w:eastAsia="en-GB"/>
        </w:rPr>
        <w:t>WCH regular payment method is wire transfer. Upon WCH written approval, payment can be made in cash or by check.</w:t>
      </w:r>
    </w:p>
    <w:p w14:paraId="7D692046" w14:textId="77777777" w:rsidR="006D1EE4" w:rsidRDefault="006D1EE4" w:rsidP="006D1EE4">
      <w:pPr>
        <w:pStyle w:val="NormalWeb"/>
        <w:spacing w:before="0" w:beforeAutospacing="0" w:after="0" w:afterAutospacing="0"/>
        <w:jc w:val="both"/>
        <w:rPr>
          <w:rFonts w:eastAsia="Times New Roman"/>
          <w:sz w:val="22"/>
          <w:szCs w:val="22"/>
          <w:lang w:val="en-GB" w:eastAsia="en-GB"/>
        </w:rPr>
      </w:pPr>
    </w:p>
    <w:p w14:paraId="45082161" w14:textId="77777777" w:rsidR="006D1EE4" w:rsidRDefault="006D1EE4" w:rsidP="006D1EE4">
      <w:pPr>
        <w:pStyle w:val="NormalWeb"/>
        <w:spacing w:before="0" w:beforeAutospacing="0" w:after="0" w:afterAutospacing="0"/>
        <w:jc w:val="both"/>
        <w:rPr>
          <w:rFonts w:eastAsia="Times New Roman"/>
          <w:sz w:val="22"/>
          <w:szCs w:val="22"/>
          <w:lang w:val="en-GB" w:eastAsia="en-GB"/>
        </w:rPr>
      </w:pPr>
    </w:p>
    <w:p w14:paraId="63F55B21" w14:textId="77777777" w:rsidR="006D1EE4" w:rsidRDefault="006D1EE4" w:rsidP="006D1EE4">
      <w:pPr>
        <w:pStyle w:val="NormalWeb"/>
        <w:spacing w:before="0" w:beforeAutospacing="0" w:after="0" w:afterAutospacing="0"/>
        <w:jc w:val="both"/>
        <w:rPr>
          <w:rFonts w:eastAsia="Times New Roman"/>
          <w:sz w:val="22"/>
          <w:szCs w:val="22"/>
          <w:lang w:val="en-GB" w:eastAsia="en-GB"/>
        </w:rPr>
      </w:pPr>
    </w:p>
    <w:p w14:paraId="56B5F979" w14:textId="77777777" w:rsidR="006D1EE4" w:rsidRPr="005E7D7C" w:rsidRDefault="006D1EE4" w:rsidP="006D1EE4">
      <w:pPr>
        <w:pStyle w:val="NormalWeb"/>
        <w:spacing w:before="0" w:beforeAutospacing="0" w:after="0" w:afterAutospacing="0"/>
        <w:jc w:val="both"/>
        <w:rPr>
          <w:b/>
          <w:color w:val="000000"/>
          <w:sz w:val="22"/>
          <w:szCs w:val="22"/>
          <w:lang w:val="en-US"/>
        </w:rPr>
      </w:pPr>
      <w:r w:rsidRPr="005E7D7C">
        <w:rPr>
          <w:b/>
          <w:color w:val="000000"/>
          <w:sz w:val="22"/>
          <w:szCs w:val="22"/>
          <w:lang w:val="en-US"/>
        </w:rPr>
        <w:t xml:space="preserve">Article </w:t>
      </w:r>
      <w:r>
        <w:rPr>
          <w:b/>
          <w:color w:val="000000"/>
          <w:sz w:val="22"/>
          <w:szCs w:val="22"/>
          <w:lang w:val="en-US"/>
        </w:rPr>
        <w:t>13</w:t>
      </w:r>
      <w:r w:rsidRPr="005E7D7C">
        <w:rPr>
          <w:b/>
          <w:color w:val="000000"/>
          <w:sz w:val="22"/>
          <w:szCs w:val="22"/>
          <w:lang w:val="en-US"/>
        </w:rPr>
        <w:t xml:space="preserve"> –</w:t>
      </w:r>
      <w:r>
        <w:rPr>
          <w:b/>
          <w:color w:val="000000"/>
          <w:sz w:val="22"/>
          <w:szCs w:val="22"/>
          <w:lang w:val="en-US"/>
        </w:rPr>
        <w:t xml:space="preserve"> </w:t>
      </w:r>
      <w:r w:rsidRPr="005E7D7C">
        <w:rPr>
          <w:b/>
          <w:color w:val="000000"/>
          <w:sz w:val="22"/>
          <w:szCs w:val="22"/>
          <w:lang w:val="en-US"/>
        </w:rPr>
        <w:t>Liability</w:t>
      </w:r>
    </w:p>
    <w:p w14:paraId="1E3073CC" w14:textId="77777777" w:rsidR="006D1EE4" w:rsidRPr="005E7D7C" w:rsidRDefault="006D1EE4" w:rsidP="006D1EE4">
      <w:pPr>
        <w:pStyle w:val="ListParagraph"/>
        <w:numPr>
          <w:ilvl w:val="0"/>
          <w:numId w:val="29"/>
        </w:numPr>
        <w:contextualSpacing w:val="0"/>
        <w:jc w:val="both"/>
        <w:rPr>
          <w:rFonts w:ascii="Times New Roman" w:eastAsiaTheme="minorEastAsia" w:hAnsi="Times New Roman"/>
          <w:vanish/>
          <w:color w:val="000000"/>
          <w:lang w:val="en-US" w:eastAsia="nl-NL"/>
        </w:rPr>
      </w:pPr>
    </w:p>
    <w:p w14:paraId="43D70E9C" w14:textId="77777777" w:rsidR="006D1EE4" w:rsidRPr="005E7D7C" w:rsidRDefault="006D1EE4" w:rsidP="006D1EE4">
      <w:pPr>
        <w:pStyle w:val="NormalWeb"/>
        <w:numPr>
          <w:ilvl w:val="1"/>
          <w:numId w:val="29"/>
        </w:numPr>
        <w:spacing w:before="0" w:beforeAutospacing="0" w:after="0" w:afterAutospacing="0"/>
        <w:jc w:val="both"/>
        <w:rPr>
          <w:color w:val="000000"/>
          <w:sz w:val="22"/>
          <w:szCs w:val="22"/>
          <w:lang w:val="en-US"/>
        </w:rPr>
      </w:pPr>
      <w:r w:rsidRPr="005E7D7C">
        <w:rPr>
          <w:color w:val="000000"/>
          <w:sz w:val="22"/>
          <w:szCs w:val="22"/>
          <w:lang w:val="en-US"/>
        </w:rPr>
        <w:t xml:space="preserve">The Supplier is solely </w:t>
      </w:r>
      <w:r>
        <w:rPr>
          <w:color w:val="000000"/>
          <w:sz w:val="22"/>
          <w:szCs w:val="22"/>
          <w:lang w:val="en-US"/>
        </w:rPr>
        <w:t xml:space="preserve">responsible and liable </w:t>
      </w:r>
      <w:r w:rsidRPr="005E7D7C">
        <w:rPr>
          <w:color w:val="000000"/>
          <w:sz w:val="22"/>
          <w:szCs w:val="22"/>
          <w:lang w:val="en-US"/>
        </w:rPr>
        <w:t>for its</w:t>
      </w:r>
      <w:r>
        <w:rPr>
          <w:color w:val="000000"/>
          <w:sz w:val="22"/>
          <w:szCs w:val="22"/>
          <w:lang w:val="en-US"/>
        </w:rPr>
        <w:t xml:space="preserve"> P</w:t>
      </w:r>
      <w:r w:rsidRPr="005E7D7C">
        <w:rPr>
          <w:color w:val="000000"/>
          <w:sz w:val="22"/>
          <w:szCs w:val="22"/>
          <w:lang w:val="en-US"/>
        </w:rPr>
        <w:t xml:space="preserve">roducts and all the work included in the </w:t>
      </w:r>
      <w:r>
        <w:rPr>
          <w:color w:val="000000"/>
          <w:sz w:val="22"/>
          <w:szCs w:val="22"/>
          <w:lang w:val="en-US"/>
        </w:rPr>
        <w:t xml:space="preserve">Purchase </w:t>
      </w:r>
      <w:r w:rsidRPr="005E7D7C">
        <w:rPr>
          <w:color w:val="000000"/>
          <w:sz w:val="22"/>
          <w:szCs w:val="22"/>
          <w:lang w:val="en-US"/>
        </w:rPr>
        <w:t>Order</w:t>
      </w:r>
      <w:r>
        <w:rPr>
          <w:color w:val="000000"/>
          <w:sz w:val="22"/>
          <w:szCs w:val="22"/>
          <w:lang w:val="en-US"/>
        </w:rPr>
        <w:t>, Offer or Agreement</w:t>
      </w:r>
      <w:r w:rsidRPr="005E7D7C">
        <w:rPr>
          <w:color w:val="000000"/>
          <w:sz w:val="22"/>
          <w:szCs w:val="22"/>
          <w:lang w:val="en-US"/>
        </w:rPr>
        <w:t xml:space="preserve">, whether executed by the Supplier, its staff or by third parties, and for the delivery of </w:t>
      </w:r>
      <w:r>
        <w:rPr>
          <w:color w:val="000000"/>
          <w:sz w:val="22"/>
          <w:szCs w:val="22"/>
          <w:lang w:val="en-US"/>
        </w:rPr>
        <w:t xml:space="preserve">Products </w:t>
      </w:r>
      <w:r w:rsidRPr="005E7D7C">
        <w:rPr>
          <w:color w:val="000000"/>
          <w:sz w:val="22"/>
          <w:szCs w:val="22"/>
          <w:lang w:val="en-US"/>
        </w:rPr>
        <w:t>in compliance with the Terms and Conditions</w:t>
      </w:r>
      <w:r>
        <w:rPr>
          <w:color w:val="000000"/>
          <w:sz w:val="22"/>
          <w:szCs w:val="22"/>
          <w:lang w:val="en-US"/>
        </w:rPr>
        <w:t>, the Purchase Order, Offer and/or Agreement.</w:t>
      </w:r>
    </w:p>
    <w:p w14:paraId="2C5844AC" w14:textId="77777777" w:rsidR="006D1EE4" w:rsidRPr="00DD3B59" w:rsidRDefault="006D1EE4" w:rsidP="006D1EE4">
      <w:pPr>
        <w:pStyle w:val="NormalWeb"/>
        <w:numPr>
          <w:ilvl w:val="1"/>
          <w:numId w:val="29"/>
        </w:numPr>
        <w:spacing w:after="0"/>
        <w:jc w:val="both"/>
        <w:rPr>
          <w:color w:val="000000"/>
          <w:sz w:val="22"/>
          <w:szCs w:val="22"/>
          <w:lang w:val="en-US"/>
        </w:rPr>
      </w:pPr>
      <w:r>
        <w:rPr>
          <w:color w:val="000000"/>
          <w:sz w:val="22"/>
          <w:szCs w:val="22"/>
          <w:lang w:val="en-US"/>
        </w:rPr>
        <w:t>The Supplier</w:t>
      </w:r>
      <w:r w:rsidRPr="00415A93">
        <w:rPr>
          <w:color w:val="000000"/>
          <w:sz w:val="22"/>
          <w:szCs w:val="22"/>
          <w:lang w:val="en-US"/>
        </w:rPr>
        <w:t xml:space="preserve"> is responsible and liable for all damage inflicted on War Child or on third parties whether incurred by it or by third parties engaged by it in the course of the execution </w:t>
      </w:r>
      <w:r>
        <w:rPr>
          <w:color w:val="000000"/>
          <w:sz w:val="22"/>
          <w:szCs w:val="22"/>
          <w:lang w:val="en-US"/>
        </w:rPr>
        <w:t xml:space="preserve">of these Terms and Conditions, </w:t>
      </w:r>
      <w:r w:rsidRPr="005E7D7C">
        <w:rPr>
          <w:color w:val="000000"/>
          <w:sz w:val="22"/>
          <w:szCs w:val="22"/>
          <w:lang w:val="en-US"/>
        </w:rPr>
        <w:t xml:space="preserve">the </w:t>
      </w:r>
      <w:r>
        <w:rPr>
          <w:color w:val="000000"/>
          <w:sz w:val="22"/>
          <w:szCs w:val="22"/>
          <w:lang w:val="en-US"/>
        </w:rPr>
        <w:t xml:space="preserve">Purchase </w:t>
      </w:r>
      <w:r w:rsidRPr="005E7D7C">
        <w:rPr>
          <w:color w:val="000000"/>
          <w:sz w:val="22"/>
          <w:szCs w:val="22"/>
          <w:lang w:val="en-US"/>
        </w:rPr>
        <w:t>Order</w:t>
      </w:r>
      <w:r>
        <w:rPr>
          <w:color w:val="000000"/>
          <w:sz w:val="22"/>
          <w:szCs w:val="22"/>
          <w:lang w:val="en-US"/>
        </w:rPr>
        <w:t>, Offer or Agreement</w:t>
      </w:r>
      <w:r w:rsidRPr="00415A93">
        <w:rPr>
          <w:color w:val="000000"/>
          <w:sz w:val="22"/>
          <w:szCs w:val="22"/>
          <w:lang w:val="en-US"/>
        </w:rPr>
        <w:t xml:space="preserve">. </w:t>
      </w:r>
      <w:r>
        <w:rPr>
          <w:color w:val="000000"/>
          <w:sz w:val="22"/>
          <w:szCs w:val="22"/>
          <w:lang w:val="en-US"/>
        </w:rPr>
        <w:t>The Supplier</w:t>
      </w:r>
      <w:r w:rsidRPr="00415A93">
        <w:rPr>
          <w:color w:val="000000"/>
          <w:sz w:val="22"/>
          <w:szCs w:val="22"/>
          <w:lang w:val="en-US"/>
        </w:rPr>
        <w:t xml:space="preserve"> is also responsible and liable for all damage to War Child that is a consequence of </w:t>
      </w:r>
      <w:r>
        <w:rPr>
          <w:color w:val="000000"/>
          <w:sz w:val="22"/>
          <w:szCs w:val="22"/>
          <w:lang w:val="en-US"/>
        </w:rPr>
        <w:t>the Supplier</w:t>
      </w:r>
      <w:r w:rsidRPr="00415A93">
        <w:rPr>
          <w:color w:val="000000"/>
          <w:sz w:val="22"/>
          <w:szCs w:val="22"/>
          <w:lang w:val="en-US"/>
        </w:rPr>
        <w:t xml:space="preserve"> not or not sufficiently meeting its obligations under </w:t>
      </w:r>
      <w:r>
        <w:rPr>
          <w:color w:val="000000"/>
          <w:sz w:val="22"/>
          <w:szCs w:val="22"/>
          <w:lang w:val="en-US"/>
        </w:rPr>
        <w:t xml:space="preserve">these Terms and Conditions, </w:t>
      </w:r>
      <w:r w:rsidRPr="005E7D7C">
        <w:rPr>
          <w:color w:val="000000"/>
          <w:sz w:val="22"/>
          <w:szCs w:val="22"/>
          <w:lang w:val="en-US"/>
        </w:rPr>
        <w:t xml:space="preserve">the </w:t>
      </w:r>
      <w:r>
        <w:rPr>
          <w:color w:val="000000"/>
          <w:sz w:val="22"/>
          <w:szCs w:val="22"/>
          <w:lang w:val="en-US"/>
        </w:rPr>
        <w:t xml:space="preserve">Purchase </w:t>
      </w:r>
      <w:r w:rsidRPr="005E7D7C">
        <w:rPr>
          <w:color w:val="000000"/>
          <w:sz w:val="22"/>
          <w:szCs w:val="22"/>
          <w:lang w:val="en-US"/>
        </w:rPr>
        <w:t>Order</w:t>
      </w:r>
      <w:r>
        <w:rPr>
          <w:color w:val="000000"/>
          <w:sz w:val="22"/>
          <w:szCs w:val="22"/>
          <w:lang w:val="en-US"/>
        </w:rPr>
        <w:t>, Offer or Agreement</w:t>
      </w:r>
      <w:r w:rsidRPr="00415A93">
        <w:rPr>
          <w:color w:val="000000"/>
          <w:sz w:val="22"/>
          <w:szCs w:val="22"/>
          <w:lang w:val="en-US"/>
        </w:rPr>
        <w:t xml:space="preserve">. </w:t>
      </w:r>
    </w:p>
    <w:p w14:paraId="514F57B2" w14:textId="77777777" w:rsidR="006D1EE4" w:rsidRDefault="006D1EE4" w:rsidP="006D1EE4">
      <w:pPr>
        <w:pStyle w:val="NormalWeb"/>
        <w:numPr>
          <w:ilvl w:val="1"/>
          <w:numId w:val="29"/>
        </w:numPr>
        <w:spacing w:after="0"/>
        <w:jc w:val="both"/>
        <w:rPr>
          <w:color w:val="000000"/>
          <w:sz w:val="22"/>
          <w:szCs w:val="22"/>
          <w:lang w:val="en-US"/>
        </w:rPr>
      </w:pPr>
      <w:r w:rsidRPr="00DD3B59">
        <w:rPr>
          <w:color w:val="000000"/>
          <w:sz w:val="22"/>
          <w:szCs w:val="22"/>
          <w:lang w:val="en-US"/>
        </w:rPr>
        <w:t>WCH will not assume any liability, and the Supplier indemnifies and hold WCH harmless for any and all claims or demands that could be issued against WCH related to illness, injuries and/or decease of third parties engaged by the Supplier and/or loss of and/or damage to the belongings of third parties engaged by the Supplier or of the Supplier itself and/or product liability, with the exception of situations in which the claim or demand is the direct consequence of and can be directly attributed to actions of WCH.</w:t>
      </w:r>
    </w:p>
    <w:p w14:paraId="6BE42001" w14:textId="77777777" w:rsidR="006D1EE4" w:rsidRPr="00DD3B59" w:rsidRDefault="006D1EE4" w:rsidP="006D1EE4">
      <w:pPr>
        <w:pStyle w:val="NormalWeb"/>
        <w:numPr>
          <w:ilvl w:val="1"/>
          <w:numId w:val="29"/>
        </w:numPr>
        <w:spacing w:after="0"/>
        <w:jc w:val="both"/>
        <w:rPr>
          <w:color w:val="000000"/>
          <w:sz w:val="22"/>
          <w:szCs w:val="22"/>
          <w:lang w:val="en-US"/>
        </w:rPr>
      </w:pPr>
      <w:r w:rsidRPr="00DD3B59">
        <w:rPr>
          <w:color w:val="000000"/>
          <w:sz w:val="22"/>
          <w:szCs w:val="22"/>
          <w:lang w:val="en-US"/>
        </w:rPr>
        <w:t>The Supplier indemnifies and holds WCH harmless against all third-party claims in relation to these Terms and Conditions, the Purchase Order, Offer or Agreement.</w:t>
      </w:r>
    </w:p>
    <w:p w14:paraId="29ACA620" w14:textId="77777777" w:rsidR="006D1EE4" w:rsidRPr="00DD3B59" w:rsidRDefault="006D1EE4" w:rsidP="006D1EE4">
      <w:pPr>
        <w:pStyle w:val="NormalWeb"/>
        <w:numPr>
          <w:ilvl w:val="1"/>
          <w:numId w:val="29"/>
        </w:numPr>
        <w:spacing w:before="0" w:beforeAutospacing="0" w:after="0" w:afterAutospacing="0"/>
        <w:jc w:val="both"/>
        <w:rPr>
          <w:rFonts w:eastAsia="Times New Roman"/>
          <w:sz w:val="22"/>
          <w:szCs w:val="22"/>
          <w:lang w:val="en-GB" w:eastAsia="en-GB"/>
        </w:rPr>
      </w:pPr>
      <w:r w:rsidRPr="0011698C">
        <w:rPr>
          <w:color w:val="000000"/>
          <w:sz w:val="22"/>
          <w:szCs w:val="22"/>
          <w:lang w:val="en-US"/>
        </w:rPr>
        <w:t>Any liability of WCH in relation to these Terms and Conditions, the Purchase Order, Offer or Agreement or otherwise is in any event limited to direct damage only with a total maximum of amount actually paid by WCH under these Terms and Conditions, the Purchase Order, Offer or Agreement.</w:t>
      </w:r>
    </w:p>
    <w:p w14:paraId="5F6DD27E" w14:textId="77777777" w:rsidR="006D1EE4" w:rsidRDefault="006D1EE4" w:rsidP="006D1EE4">
      <w:pPr>
        <w:pStyle w:val="NormalWeb"/>
        <w:spacing w:before="0" w:beforeAutospacing="0" w:after="0" w:afterAutospacing="0"/>
        <w:jc w:val="both"/>
        <w:rPr>
          <w:color w:val="000000"/>
          <w:sz w:val="22"/>
          <w:szCs w:val="22"/>
          <w:lang w:val="en-US"/>
        </w:rPr>
      </w:pPr>
    </w:p>
    <w:p w14:paraId="5FAA906A" w14:textId="77777777" w:rsidR="006D1EE4" w:rsidRDefault="006D1EE4" w:rsidP="003929A8">
      <w:pPr>
        <w:pStyle w:val="NormalWeb"/>
        <w:spacing w:before="0" w:beforeAutospacing="0" w:after="0" w:afterAutospacing="0"/>
        <w:jc w:val="both"/>
        <w:rPr>
          <w:rFonts w:eastAsia="Times New Roman"/>
          <w:sz w:val="22"/>
          <w:szCs w:val="22"/>
          <w:lang w:val="en-GB" w:eastAsia="en-GB"/>
        </w:rPr>
      </w:pPr>
    </w:p>
    <w:p w14:paraId="26A82E69" w14:textId="77777777" w:rsidR="003929A8" w:rsidRDefault="003929A8" w:rsidP="003929A8">
      <w:pPr>
        <w:pStyle w:val="NormalWeb"/>
        <w:spacing w:before="0" w:beforeAutospacing="0" w:after="0" w:afterAutospacing="0"/>
        <w:jc w:val="both"/>
        <w:rPr>
          <w:rFonts w:eastAsia="Times New Roman"/>
          <w:sz w:val="22"/>
          <w:szCs w:val="22"/>
          <w:lang w:val="en-GB" w:eastAsia="en-GB"/>
        </w:rPr>
      </w:pPr>
    </w:p>
    <w:p w14:paraId="1D094684" w14:textId="77777777" w:rsidR="003929A8" w:rsidRDefault="003929A8" w:rsidP="003929A8">
      <w:pPr>
        <w:pStyle w:val="NormalWeb"/>
        <w:spacing w:before="0" w:beforeAutospacing="0" w:after="0" w:afterAutospacing="0"/>
        <w:jc w:val="both"/>
        <w:rPr>
          <w:rFonts w:eastAsia="Times New Roman"/>
          <w:sz w:val="22"/>
          <w:szCs w:val="22"/>
          <w:lang w:val="en-GB" w:eastAsia="en-GB"/>
        </w:rPr>
      </w:pPr>
    </w:p>
    <w:p w14:paraId="07E2FDAA" w14:textId="77777777" w:rsidR="003929A8" w:rsidRPr="0011698C" w:rsidRDefault="003929A8" w:rsidP="003929A8">
      <w:pPr>
        <w:pStyle w:val="NormalWeb"/>
        <w:spacing w:before="0" w:beforeAutospacing="0" w:after="0" w:afterAutospacing="0"/>
        <w:jc w:val="both"/>
        <w:rPr>
          <w:rFonts w:eastAsia="Times New Roman"/>
          <w:sz w:val="22"/>
          <w:szCs w:val="22"/>
          <w:lang w:val="en-GB" w:eastAsia="en-GB"/>
        </w:rPr>
      </w:pPr>
    </w:p>
    <w:p w14:paraId="2D731BB5" w14:textId="77777777" w:rsidR="006D1EE4" w:rsidRPr="005E7D7C" w:rsidRDefault="006D1EE4" w:rsidP="006D1EE4">
      <w:pPr>
        <w:pStyle w:val="NormalWeb"/>
        <w:spacing w:before="0" w:beforeAutospacing="0" w:after="0" w:afterAutospacing="0"/>
        <w:ind w:left="705" w:hanging="705"/>
        <w:jc w:val="both"/>
        <w:rPr>
          <w:rFonts w:eastAsia="Times New Roman"/>
          <w:b/>
          <w:sz w:val="22"/>
          <w:szCs w:val="22"/>
          <w:lang w:val="en-GB" w:eastAsia="en-GB"/>
        </w:rPr>
      </w:pPr>
      <w:r w:rsidRPr="005E7D7C">
        <w:rPr>
          <w:rFonts w:eastAsia="Times New Roman"/>
          <w:b/>
          <w:sz w:val="22"/>
          <w:szCs w:val="22"/>
          <w:lang w:val="en-GB" w:eastAsia="en-GB"/>
        </w:rPr>
        <w:t>Article 1</w:t>
      </w:r>
      <w:r>
        <w:rPr>
          <w:rFonts w:eastAsia="Times New Roman"/>
          <w:b/>
          <w:sz w:val="22"/>
          <w:szCs w:val="22"/>
          <w:lang w:val="en-GB" w:eastAsia="en-GB"/>
        </w:rPr>
        <w:t>4</w:t>
      </w:r>
      <w:r w:rsidRPr="005E7D7C">
        <w:rPr>
          <w:rFonts w:eastAsia="Times New Roman"/>
          <w:b/>
          <w:sz w:val="22"/>
          <w:szCs w:val="22"/>
          <w:lang w:val="en-GB" w:eastAsia="en-GB"/>
        </w:rPr>
        <w:t xml:space="preserve"> – Social and </w:t>
      </w:r>
      <w:r>
        <w:rPr>
          <w:rFonts w:eastAsia="Times New Roman"/>
          <w:b/>
          <w:sz w:val="22"/>
          <w:szCs w:val="22"/>
          <w:lang w:val="en-GB" w:eastAsia="en-GB"/>
        </w:rPr>
        <w:t>e</w:t>
      </w:r>
      <w:r w:rsidRPr="005E7D7C">
        <w:rPr>
          <w:rFonts w:eastAsia="Times New Roman"/>
          <w:b/>
          <w:sz w:val="22"/>
          <w:szCs w:val="22"/>
          <w:lang w:val="en-GB" w:eastAsia="en-GB"/>
        </w:rPr>
        <w:t xml:space="preserve">nvironmental </w:t>
      </w:r>
      <w:r>
        <w:rPr>
          <w:rFonts w:eastAsia="Times New Roman"/>
          <w:b/>
          <w:sz w:val="22"/>
          <w:szCs w:val="22"/>
          <w:lang w:val="en-GB" w:eastAsia="en-GB"/>
        </w:rPr>
        <w:t>r</w:t>
      </w:r>
      <w:r w:rsidRPr="005E7D7C">
        <w:rPr>
          <w:rFonts w:eastAsia="Times New Roman"/>
          <w:b/>
          <w:sz w:val="22"/>
          <w:szCs w:val="22"/>
          <w:lang w:val="en-GB" w:eastAsia="en-GB"/>
        </w:rPr>
        <w:t>esponsibility</w:t>
      </w:r>
    </w:p>
    <w:p w14:paraId="33FAC97E" w14:textId="77777777" w:rsidR="006D1EE4" w:rsidRPr="005E7D7C" w:rsidRDefault="006D1EE4" w:rsidP="006D1EE4">
      <w:pPr>
        <w:pStyle w:val="ListParagraph"/>
        <w:numPr>
          <w:ilvl w:val="0"/>
          <w:numId w:val="29"/>
        </w:numPr>
        <w:contextualSpacing w:val="0"/>
        <w:jc w:val="both"/>
        <w:rPr>
          <w:rFonts w:ascii="Times New Roman" w:eastAsiaTheme="minorEastAsia" w:hAnsi="Times New Roman"/>
          <w:vanish/>
          <w:lang w:val="en-US" w:eastAsia="nl-NL"/>
        </w:rPr>
      </w:pPr>
    </w:p>
    <w:p w14:paraId="3710BF57" w14:textId="77777777" w:rsidR="006D1EE4" w:rsidRPr="005E7D7C" w:rsidRDefault="006D1EE4" w:rsidP="006D1EE4">
      <w:pPr>
        <w:pStyle w:val="NormalWeb"/>
        <w:numPr>
          <w:ilvl w:val="1"/>
          <w:numId w:val="29"/>
        </w:numPr>
        <w:spacing w:before="0" w:beforeAutospacing="0" w:after="0" w:afterAutospacing="0"/>
        <w:jc w:val="both"/>
        <w:rPr>
          <w:sz w:val="22"/>
          <w:szCs w:val="22"/>
          <w:lang w:val="en-US"/>
        </w:rPr>
      </w:pPr>
      <w:r w:rsidRPr="005E7D7C">
        <w:rPr>
          <w:sz w:val="22"/>
          <w:szCs w:val="22"/>
          <w:lang w:val="en-US"/>
        </w:rPr>
        <w:t>WCH reserves the right to refuse an</w:t>
      </w:r>
      <w:r>
        <w:rPr>
          <w:sz w:val="22"/>
          <w:szCs w:val="22"/>
          <w:lang w:val="en-US"/>
        </w:rPr>
        <w:t xml:space="preserve"> Offer, cancel a Purchase Order</w:t>
      </w:r>
      <w:r w:rsidRPr="005E7D7C">
        <w:rPr>
          <w:sz w:val="22"/>
          <w:szCs w:val="22"/>
          <w:lang w:val="en-US"/>
        </w:rPr>
        <w:t xml:space="preserve"> </w:t>
      </w:r>
      <w:r>
        <w:rPr>
          <w:sz w:val="22"/>
          <w:szCs w:val="22"/>
          <w:lang w:val="en-US"/>
        </w:rPr>
        <w:t xml:space="preserve">or terminate an Agreement </w:t>
      </w:r>
      <w:r w:rsidRPr="005E7D7C">
        <w:rPr>
          <w:sz w:val="22"/>
          <w:szCs w:val="22"/>
          <w:lang w:val="en-US"/>
        </w:rPr>
        <w:t xml:space="preserve">at any time if </w:t>
      </w:r>
      <w:r>
        <w:rPr>
          <w:sz w:val="22"/>
          <w:szCs w:val="22"/>
          <w:lang w:val="en-US"/>
        </w:rPr>
        <w:t>the Supplier or one of its sub-</w:t>
      </w:r>
      <w:r w:rsidRPr="005E7D7C">
        <w:rPr>
          <w:sz w:val="22"/>
          <w:szCs w:val="22"/>
          <w:lang w:val="en-US"/>
        </w:rPr>
        <w:t xml:space="preserve">contractors provided material support or resources </w:t>
      </w:r>
      <w:r w:rsidRPr="005E7D7C">
        <w:rPr>
          <w:sz w:val="22"/>
          <w:szCs w:val="22"/>
          <w:lang w:val="en-US"/>
        </w:rPr>
        <w:lastRenderedPageBreak/>
        <w:t xml:space="preserve">to any individual or entity that commits, attempts to commit, advocates, facilitates, or participates or is found guilty of fraud, active corruption, collusion, coercive practice, bribery, involvement in a criminal </w:t>
      </w:r>
      <w:proofErr w:type="spellStart"/>
      <w:r w:rsidRPr="005E7D7C">
        <w:rPr>
          <w:sz w:val="22"/>
          <w:szCs w:val="22"/>
          <w:lang w:val="en-US"/>
        </w:rPr>
        <w:t>organisation</w:t>
      </w:r>
      <w:proofErr w:type="spellEnd"/>
      <w:r w:rsidRPr="005E7D7C">
        <w:rPr>
          <w:sz w:val="22"/>
          <w:szCs w:val="22"/>
          <w:lang w:val="en-US"/>
        </w:rPr>
        <w:t xml:space="preserve"> or illegal activity, does not respect the protection of internationally proclaimed human rights</w:t>
      </w:r>
      <w:r>
        <w:rPr>
          <w:sz w:val="22"/>
          <w:szCs w:val="22"/>
          <w:lang w:val="en-US"/>
        </w:rPr>
        <w:t xml:space="preserve"> (including the UN Convention on the Rights of the Child)</w:t>
      </w:r>
      <w:r w:rsidRPr="005E7D7C">
        <w:rPr>
          <w:sz w:val="22"/>
          <w:szCs w:val="22"/>
          <w:lang w:val="en-US"/>
        </w:rPr>
        <w:t xml:space="preserve">, or immoral </w:t>
      </w:r>
      <w:r>
        <w:rPr>
          <w:sz w:val="22"/>
          <w:szCs w:val="22"/>
          <w:lang w:val="en-US"/>
        </w:rPr>
        <w:t>h</w:t>
      </w:r>
      <w:r w:rsidRPr="005E7D7C">
        <w:rPr>
          <w:sz w:val="22"/>
          <w:szCs w:val="22"/>
          <w:lang w:val="en-US"/>
        </w:rPr>
        <w:t xml:space="preserve">uman </w:t>
      </w:r>
      <w:r>
        <w:rPr>
          <w:sz w:val="22"/>
          <w:szCs w:val="22"/>
          <w:lang w:val="en-US"/>
        </w:rPr>
        <w:t>r</w:t>
      </w:r>
      <w:r w:rsidRPr="005E7D7C">
        <w:rPr>
          <w:sz w:val="22"/>
          <w:szCs w:val="22"/>
          <w:lang w:val="en-US"/>
        </w:rPr>
        <w:t xml:space="preserve">esources practices, such as the use of </w:t>
      </w:r>
      <w:r>
        <w:rPr>
          <w:sz w:val="22"/>
          <w:szCs w:val="22"/>
          <w:lang w:val="en-US"/>
        </w:rPr>
        <w:t>c</w:t>
      </w:r>
      <w:r w:rsidRPr="005E7D7C">
        <w:rPr>
          <w:sz w:val="22"/>
          <w:szCs w:val="22"/>
          <w:lang w:val="en-US"/>
        </w:rPr>
        <w:t xml:space="preserve">hild </w:t>
      </w:r>
      <w:r w:rsidRPr="005E7D7C">
        <w:rPr>
          <w:sz w:val="22"/>
          <w:szCs w:val="22"/>
          <w:lang w:val="en-GB"/>
        </w:rPr>
        <w:t>labour</w:t>
      </w:r>
      <w:r w:rsidRPr="005E7D7C">
        <w:rPr>
          <w:sz w:val="22"/>
          <w:szCs w:val="22"/>
          <w:lang w:val="en-US"/>
        </w:rPr>
        <w:t xml:space="preserve"> or overriding basic social rights and work conditions or the standards defined by the International </w:t>
      </w:r>
      <w:r w:rsidRPr="005E7D7C">
        <w:rPr>
          <w:sz w:val="22"/>
          <w:szCs w:val="22"/>
          <w:lang w:val="en-GB"/>
        </w:rPr>
        <w:t>Labour</w:t>
      </w:r>
      <w:r w:rsidRPr="005E7D7C">
        <w:rPr>
          <w:sz w:val="22"/>
          <w:szCs w:val="22"/>
          <w:lang w:val="en-US"/>
        </w:rPr>
        <w:t xml:space="preserve"> </w:t>
      </w:r>
      <w:r w:rsidRPr="005E7D7C">
        <w:rPr>
          <w:sz w:val="22"/>
          <w:szCs w:val="22"/>
          <w:lang w:val="en-GB"/>
        </w:rPr>
        <w:t>Organisation</w:t>
      </w:r>
      <w:r w:rsidRPr="005E7D7C">
        <w:rPr>
          <w:sz w:val="22"/>
          <w:szCs w:val="22"/>
          <w:lang w:val="en-US"/>
        </w:rPr>
        <w:t xml:space="preserve"> (ILO), particularly in terms of non-discrimination, freedom of association, payment of the legal national minimum wage, no forced </w:t>
      </w:r>
      <w:proofErr w:type="spellStart"/>
      <w:r w:rsidRPr="005E7D7C">
        <w:rPr>
          <w:sz w:val="22"/>
          <w:szCs w:val="22"/>
          <w:lang w:val="en-US"/>
        </w:rPr>
        <w:t>labour</w:t>
      </w:r>
      <w:proofErr w:type="spellEnd"/>
      <w:r w:rsidRPr="005E7D7C">
        <w:rPr>
          <w:sz w:val="22"/>
          <w:szCs w:val="22"/>
          <w:lang w:val="en-US"/>
        </w:rPr>
        <w:t>, and the respect of working and hygiene conditions.</w:t>
      </w:r>
    </w:p>
    <w:p w14:paraId="18893AE9" w14:textId="77777777" w:rsidR="006D1EE4" w:rsidRPr="005E7D7C" w:rsidRDefault="006D1EE4" w:rsidP="006D1EE4">
      <w:pPr>
        <w:pStyle w:val="NormalWeb"/>
        <w:numPr>
          <w:ilvl w:val="1"/>
          <w:numId w:val="29"/>
        </w:numPr>
        <w:spacing w:before="0" w:beforeAutospacing="0" w:after="0" w:afterAutospacing="0"/>
        <w:jc w:val="both"/>
        <w:rPr>
          <w:sz w:val="22"/>
          <w:szCs w:val="22"/>
          <w:lang w:val="en-US"/>
        </w:rPr>
      </w:pPr>
      <w:r w:rsidRPr="005E7D7C">
        <w:rPr>
          <w:sz w:val="22"/>
          <w:szCs w:val="22"/>
          <w:lang w:val="en-US"/>
        </w:rPr>
        <w:t>Furthermore WCH is committed to limiting its environmental impact, including chemical and hazardous materials, waste water and solid waste, and air emissions, to a minimum and expects its Suppliers and service providers to adopt a similar policy that supports a precautionary approach. WCH reserves the right to use international screening tools to check the Supplier’s record with regards to their possible involvement in illegal or unethical practices.</w:t>
      </w:r>
    </w:p>
    <w:p w14:paraId="63A5A900" w14:textId="77777777" w:rsidR="006D1EE4" w:rsidRPr="000A536A" w:rsidRDefault="006D1EE4" w:rsidP="006D1EE4">
      <w:pPr>
        <w:pStyle w:val="NormalWeb"/>
        <w:numPr>
          <w:ilvl w:val="1"/>
          <w:numId w:val="29"/>
        </w:numPr>
        <w:spacing w:before="0" w:beforeAutospacing="0" w:after="0" w:afterAutospacing="0"/>
        <w:jc w:val="both"/>
        <w:rPr>
          <w:sz w:val="22"/>
          <w:szCs w:val="22"/>
          <w:lang w:val="en-US"/>
        </w:rPr>
      </w:pPr>
      <w:r w:rsidRPr="000A536A">
        <w:rPr>
          <w:sz w:val="22"/>
          <w:szCs w:val="22"/>
          <w:lang w:val="en-US"/>
        </w:rPr>
        <w:t xml:space="preserve">If you believe that the action of anyone (or a group of people) working or volunteering for WCH programs is responsible for violating the above rules, you should file a report through the </w:t>
      </w:r>
      <w:r>
        <w:rPr>
          <w:sz w:val="22"/>
          <w:szCs w:val="22"/>
          <w:lang w:val="en-US"/>
        </w:rPr>
        <w:t>w</w:t>
      </w:r>
      <w:r w:rsidRPr="000A536A">
        <w:rPr>
          <w:sz w:val="22"/>
          <w:szCs w:val="22"/>
          <w:lang w:val="en-US"/>
        </w:rPr>
        <w:t xml:space="preserve">histleblower </w:t>
      </w:r>
      <w:r>
        <w:rPr>
          <w:sz w:val="22"/>
          <w:szCs w:val="22"/>
          <w:lang w:val="en-US"/>
        </w:rPr>
        <w:t>e</w:t>
      </w:r>
      <w:r w:rsidRPr="000A536A">
        <w:rPr>
          <w:sz w:val="22"/>
          <w:szCs w:val="22"/>
          <w:lang w:val="en-US"/>
        </w:rPr>
        <w:t xml:space="preserve">mail </w:t>
      </w:r>
      <w:r>
        <w:rPr>
          <w:sz w:val="22"/>
          <w:szCs w:val="22"/>
          <w:lang w:val="en-US"/>
        </w:rPr>
        <w:t>h</w:t>
      </w:r>
      <w:r w:rsidRPr="000A536A">
        <w:rPr>
          <w:sz w:val="22"/>
          <w:szCs w:val="22"/>
          <w:lang w:val="en-US"/>
        </w:rPr>
        <w:t xml:space="preserve">otline: </w:t>
      </w:r>
      <w:hyperlink r:id="rId16" w:history="1">
        <w:r w:rsidRPr="000A536A">
          <w:rPr>
            <w:rStyle w:val="Hyperlink"/>
            <w:sz w:val="22"/>
            <w:szCs w:val="22"/>
            <w:lang w:val="en-US"/>
          </w:rPr>
          <w:t>complaints@warchild.nl</w:t>
        </w:r>
      </w:hyperlink>
      <w:r>
        <w:rPr>
          <w:sz w:val="22"/>
          <w:szCs w:val="22"/>
          <w:lang w:val="en-US"/>
        </w:rPr>
        <w:t xml:space="preserve">. </w:t>
      </w:r>
      <w:r w:rsidRPr="000A536A">
        <w:rPr>
          <w:sz w:val="22"/>
          <w:szCs w:val="22"/>
          <w:lang w:val="en-US"/>
        </w:rPr>
        <w:t xml:space="preserve">In order to enable </w:t>
      </w:r>
      <w:r>
        <w:rPr>
          <w:sz w:val="22"/>
          <w:szCs w:val="22"/>
          <w:lang w:val="en-US"/>
        </w:rPr>
        <w:t>efficient and objective processing of a report</w:t>
      </w:r>
      <w:r w:rsidRPr="000A536A">
        <w:rPr>
          <w:sz w:val="22"/>
          <w:szCs w:val="22"/>
          <w:lang w:val="en-US"/>
        </w:rPr>
        <w:t xml:space="preserve">, </w:t>
      </w:r>
      <w:r>
        <w:rPr>
          <w:sz w:val="22"/>
          <w:szCs w:val="22"/>
          <w:lang w:val="en-US"/>
        </w:rPr>
        <w:t xml:space="preserve">such report </w:t>
      </w:r>
      <w:r w:rsidRPr="000A536A">
        <w:rPr>
          <w:sz w:val="22"/>
          <w:szCs w:val="22"/>
          <w:lang w:val="en-US"/>
        </w:rPr>
        <w:t xml:space="preserve">should give as </w:t>
      </w:r>
      <w:r>
        <w:rPr>
          <w:sz w:val="22"/>
          <w:szCs w:val="22"/>
          <w:lang w:val="en-US"/>
        </w:rPr>
        <w:t>precise information as possible.</w:t>
      </w:r>
      <w:r w:rsidRPr="000A536A">
        <w:rPr>
          <w:sz w:val="22"/>
          <w:szCs w:val="22"/>
          <w:lang w:val="en-US"/>
        </w:rPr>
        <w:t xml:space="preserve"> </w:t>
      </w:r>
      <w:r>
        <w:rPr>
          <w:sz w:val="22"/>
          <w:szCs w:val="22"/>
          <w:lang w:val="en-US"/>
        </w:rPr>
        <w:t>Y</w:t>
      </w:r>
      <w:r w:rsidRPr="000A536A">
        <w:rPr>
          <w:sz w:val="22"/>
          <w:szCs w:val="22"/>
          <w:lang w:val="en-US"/>
        </w:rPr>
        <w:t>our name and contact</w:t>
      </w:r>
      <w:r>
        <w:rPr>
          <w:sz w:val="22"/>
          <w:szCs w:val="22"/>
          <w:lang w:val="en-US"/>
        </w:rPr>
        <w:t xml:space="preserve"> details</w:t>
      </w:r>
      <w:r w:rsidRPr="000A536A">
        <w:rPr>
          <w:sz w:val="22"/>
          <w:szCs w:val="22"/>
          <w:lang w:val="en-US"/>
        </w:rPr>
        <w:t xml:space="preserve"> are optional but encouraged. All reports are treated confidentially to the extent permissible by law. WCH </w:t>
      </w:r>
      <w:r>
        <w:rPr>
          <w:sz w:val="22"/>
          <w:szCs w:val="22"/>
          <w:lang w:val="en-US"/>
        </w:rPr>
        <w:t>will</w:t>
      </w:r>
      <w:r w:rsidRPr="000A536A">
        <w:rPr>
          <w:sz w:val="22"/>
          <w:szCs w:val="22"/>
          <w:lang w:val="en-US"/>
        </w:rPr>
        <w:t xml:space="preserve"> use all reasonable efforts to preserve the confidentiality of the whistleblower and to protect whistleblowers against any possible retaliation.</w:t>
      </w:r>
    </w:p>
    <w:p w14:paraId="65515338" w14:textId="77777777" w:rsidR="006D1EE4" w:rsidRPr="005E7D7C" w:rsidRDefault="006D1EE4" w:rsidP="006D1EE4">
      <w:pPr>
        <w:pStyle w:val="NormalWeb"/>
        <w:spacing w:before="0" w:beforeAutospacing="0" w:after="0" w:afterAutospacing="0"/>
        <w:jc w:val="both"/>
        <w:rPr>
          <w:color w:val="000000"/>
          <w:sz w:val="22"/>
          <w:szCs w:val="22"/>
          <w:lang w:val="en-US"/>
        </w:rPr>
      </w:pPr>
    </w:p>
    <w:p w14:paraId="7BF26C99" w14:textId="77777777" w:rsidR="006D1EE4" w:rsidRPr="005E7D7C" w:rsidRDefault="006D1EE4" w:rsidP="006D1EE4">
      <w:pPr>
        <w:pStyle w:val="NormalWeb"/>
        <w:keepNext/>
        <w:spacing w:before="0" w:beforeAutospacing="0" w:after="0" w:afterAutospacing="0"/>
        <w:jc w:val="both"/>
        <w:rPr>
          <w:b/>
          <w:color w:val="000000"/>
          <w:sz w:val="22"/>
          <w:szCs w:val="22"/>
          <w:lang w:val="en-US"/>
        </w:rPr>
      </w:pPr>
      <w:r w:rsidRPr="005E7D7C">
        <w:rPr>
          <w:b/>
          <w:color w:val="000000"/>
          <w:sz w:val="22"/>
          <w:szCs w:val="22"/>
          <w:lang w:val="en-US"/>
        </w:rPr>
        <w:t>Article 1</w:t>
      </w:r>
      <w:r>
        <w:rPr>
          <w:b/>
          <w:color w:val="000000"/>
          <w:sz w:val="22"/>
          <w:szCs w:val="22"/>
          <w:lang w:val="en-US"/>
        </w:rPr>
        <w:t>5</w:t>
      </w:r>
      <w:r w:rsidRPr="005E7D7C">
        <w:rPr>
          <w:b/>
          <w:color w:val="000000"/>
          <w:sz w:val="22"/>
          <w:szCs w:val="22"/>
          <w:lang w:val="en-US"/>
        </w:rPr>
        <w:t xml:space="preserve"> – Confidentiality  </w:t>
      </w:r>
    </w:p>
    <w:p w14:paraId="1E3D20F2" w14:textId="77777777" w:rsidR="006D1EE4" w:rsidRPr="005E7D7C" w:rsidRDefault="006D1EE4" w:rsidP="006D1EE4">
      <w:pPr>
        <w:pStyle w:val="ListParagraph"/>
        <w:numPr>
          <w:ilvl w:val="0"/>
          <w:numId w:val="29"/>
        </w:numPr>
        <w:contextualSpacing w:val="0"/>
        <w:jc w:val="both"/>
        <w:rPr>
          <w:rFonts w:ascii="Times New Roman" w:eastAsiaTheme="minorEastAsia" w:hAnsi="Times New Roman"/>
          <w:vanish/>
          <w:color w:val="000000"/>
          <w:lang w:val="en-US" w:eastAsia="nl-NL"/>
        </w:rPr>
      </w:pPr>
    </w:p>
    <w:p w14:paraId="2A25A507" w14:textId="77777777" w:rsidR="006D1EE4" w:rsidRPr="009E2BC2" w:rsidRDefault="006D1EE4" w:rsidP="006D1EE4">
      <w:pPr>
        <w:pStyle w:val="ListParagraph"/>
        <w:numPr>
          <w:ilvl w:val="1"/>
          <w:numId w:val="29"/>
        </w:numPr>
        <w:spacing w:after="160" w:line="259" w:lineRule="auto"/>
        <w:jc w:val="both"/>
        <w:rPr>
          <w:rFonts w:ascii="Times New Roman" w:hAnsi="Times New Roman"/>
          <w:b/>
        </w:rPr>
      </w:pPr>
      <w:r>
        <w:rPr>
          <w:rFonts w:ascii="Times New Roman" w:hAnsi="Times New Roman"/>
        </w:rPr>
        <w:t>The Supplier will</w:t>
      </w:r>
      <w:r w:rsidRPr="009E2BC2">
        <w:rPr>
          <w:rFonts w:ascii="Times New Roman" w:hAnsi="Times New Roman"/>
        </w:rPr>
        <w:t xml:space="preserve"> not disclose, use, permit the use or </w:t>
      </w:r>
      <w:proofErr w:type="gramStart"/>
      <w:r w:rsidRPr="009E2BC2">
        <w:rPr>
          <w:rFonts w:ascii="Times New Roman" w:hAnsi="Times New Roman"/>
        </w:rPr>
        <w:t>cause</w:t>
      </w:r>
      <w:proofErr w:type="gramEnd"/>
      <w:r w:rsidRPr="009E2BC2">
        <w:rPr>
          <w:rFonts w:ascii="Times New Roman" w:hAnsi="Times New Roman"/>
        </w:rPr>
        <w:t xml:space="preserve"> any disclosure of any information obtain</w:t>
      </w:r>
      <w:r>
        <w:rPr>
          <w:rFonts w:ascii="Times New Roman" w:hAnsi="Times New Roman"/>
        </w:rPr>
        <w:t>ed in relation to the Purchase Order, Offer, Agreement or these Terms and Conditions</w:t>
      </w:r>
      <w:r w:rsidRPr="009E2BC2">
        <w:rPr>
          <w:rFonts w:ascii="Times New Roman" w:hAnsi="Times New Roman"/>
        </w:rPr>
        <w:t xml:space="preserve"> directly or indirectly, except with the prior written consent of </w:t>
      </w:r>
      <w:r>
        <w:rPr>
          <w:rFonts w:ascii="Times New Roman" w:hAnsi="Times New Roman"/>
        </w:rPr>
        <w:t>WCH</w:t>
      </w:r>
      <w:r w:rsidRPr="009E2BC2">
        <w:rPr>
          <w:rFonts w:ascii="Times New Roman" w:hAnsi="Times New Roman"/>
        </w:rPr>
        <w:t xml:space="preserve"> or as required by law.</w:t>
      </w:r>
    </w:p>
    <w:p w14:paraId="0138D178" w14:textId="77777777" w:rsidR="006D1EE4" w:rsidRPr="00411CC6" w:rsidRDefault="006D1EE4" w:rsidP="006D1EE4">
      <w:pPr>
        <w:pStyle w:val="ListParagraph"/>
        <w:numPr>
          <w:ilvl w:val="1"/>
          <w:numId w:val="29"/>
        </w:numPr>
        <w:spacing w:after="160" w:line="259" w:lineRule="auto"/>
        <w:jc w:val="both"/>
        <w:rPr>
          <w:rFonts w:ascii="Times New Roman" w:hAnsi="Times New Roman"/>
          <w:b/>
        </w:rPr>
      </w:pPr>
      <w:r w:rsidRPr="009E2BC2">
        <w:rPr>
          <w:rFonts w:ascii="Times New Roman" w:hAnsi="Times New Roman"/>
        </w:rPr>
        <w:t xml:space="preserve">Any information concerning </w:t>
      </w:r>
      <w:r>
        <w:rPr>
          <w:rFonts w:ascii="Times New Roman" w:hAnsi="Times New Roman"/>
        </w:rPr>
        <w:t>WCH</w:t>
      </w:r>
      <w:r w:rsidRPr="009E2BC2">
        <w:rPr>
          <w:rFonts w:ascii="Times New Roman" w:hAnsi="Times New Roman"/>
        </w:rPr>
        <w:t xml:space="preserve"> or any of its affiliated organisations that </w:t>
      </w:r>
      <w:r>
        <w:rPr>
          <w:rFonts w:ascii="Times New Roman" w:hAnsi="Times New Roman"/>
        </w:rPr>
        <w:t xml:space="preserve">the Supplier </w:t>
      </w:r>
      <w:r w:rsidRPr="009E2BC2">
        <w:rPr>
          <w:rFonts w:ascii="Times New Roman" w:hAnsi="Times New Roman"/>
        </w:rPr>
        <w:t>knows or foresees to be confidential</w:t>
      </w:r>
      <w:r>
        <w:rPr>
          <w:rFonts w:ascii="Times New Roman" w:hAnsi="Times New Roman"/>
        </w:rPr>
        <w:t xml:space="preserve">, including but not limited to </w:t>
      </w:r>
      <w:r w:rsidRPr="005176C4">
        <w:rPr>
          <w:rFonts w:ascii="Times New Roman" w:hAnsi="Times New Roman"/>
          <w:lang w:val="en-US"/>
        </w:rPr>
        <w:t xml:space="preserve">the data of sponsors, donors, customers, suppliers or persons or </w:t>
      </w:r>
      <w:proofErr w:type="spellStart"/>
      <w:r w:rsidRPr="005176C4">
        <w:rPr>
          <w:rFonts w:ascii="Times New Roman" w:hAnsi="Times New Roman"/>
          <w:lang w:val="en-US"/>
        </w:rPr>
        <w:t>organisations</w:t>
      </w:r>
      <w:proofErr w:type="spellEnd"/>
      <w:r w:rsidRPr="005176C4">
        <w:rPr>
          <w:rFonts w:ascii="Times New Roman" w:hAnsi="Times New Roman"/>
          <w:lang w:val="en-US"/>
        </w:rPr>
        <w:t xml:space="preserve"> that are or have been in business with WCH</w:t>
      </w:r>
      <w:r>
        <w:rPr>
          <w:rFonts w:ascii="Times New Roman" w:hAnsi="Times New Roman"/>
          <w:lang w:val="en-US"/>
        </w:rPr>
        <w:t>,</w:t>
      </w:r>
      <w:r w:rsidRPr="009E2BC2">
        <w:rPr>
          <w:rFonts w:ascii="Times New Roman" w:hAnsi="Times New Roman"/>
        </w:rPr>
        <w:t xml:space="preserve"> may not be disclosed to any third party including but not limited to publication on social media. In case of doubt, the information is to be considered confidential.</w:t>
      </w:r>
    </w:p>
    <w:p w14:paraId="7BC8867D" w14:textId="77777777" w:rsidR="006D1EE4" w:rsidRPr="00411CC6" w:rsidRDefault="006D1EE4" w:rsidP="006D1EE4">
      <w:pPr>
        <w:pStyle w:val="ListParagraph"/>
        <w:numPr>
          <w:ilvl w:val="1"/>
          <w:numId w:val="29"/>
        </w:numPr>
        <w:spacing w:after="160" w:line="259" w:lineRule="auto"/>
        <w:jc w:val="both"/>
        <w:rPr>
          <w:rFonts w:ascii="Times New Roman" w:hAnsi="Times New Roman"/>
          <w:b/>
        </w:rPr>
      </w:pPr>
      <w:r>
        <w:rPr>
          <w:rFonts w:ascii="Times New Roman" w:hAnsi="Times New Roman"/>
        </w:rPr>
        <w:t>The Supplier will</w:t>
      </w:r>
      <w:r w:rsidRPr="00411CC6">
        <w:rPr>
          <w:rFonts w:ascii="Times New Roman" w:hAnsi="Times New Roman"/>
        </w:rPr>
        <w:t xml:space="preserve"> not make statements in the media about the contents of </w:t>
      </w:r>
      <w:r>
        <w:rPr>
          <w:rFonts w:ascii="Times New Roman" w:hAnsi="Times New Roman"/>
        </w:rPr>
        <w:t>the contractual relationship</w:t>
      </w:r>
      <w:r w:rsidRPr="00411CC6">
        <w:rPr>
          <w:rFonts w:ascii="Times New Roman" w:hAnsi="Times New Roman"/>
        </w:rPr>
        <w:t xml:space="preserve"> and cooperation between </w:t>
      </w:r>
      <w:r>
        <w:rPr>
          <w:rFonts w:ascii="Times New Roman" w:hAnsi="Times New Roman"/>
        </w:rPr>
        <w:t>WCH and the Supplier</w:t>
      </w:r>
      <w:r w:rsidRPr="00411CC6">
        <w:rPr>
          <w:rFonts w:ascii="Times New Roman" w:hAnsi="Times New Roman"/>
        </w:rPr>
        <w:t xml:space="preserve">, without prior written consent of </w:t>
      </w:r>
      <w:r>
        <w:rPr>
          <w:rFonts w:ascii="Times New Roman" w:hAnsi="Times New Roman"/>
        </w:rPr>
        <w:t>WCH.</w:t>
      </w:r>
    </w:p>
    <w:p w14:paraId="56DC5575" w14:textId="77777777" w:rsidR="006D1EE4" w:rsidRPr="00DD3B59" w:rsidRDefault="006D1EE4" w:rsidP="006D1EE4">
      <w:pPr>
        <w:pStyle w:val="ListParagraph"/>
        <w:numPr>
          <w:ilvl w:val="1"/>
          <w:numId w:val="29"/>
        </w:numPr>
        <w:spacing w:after="160" w:line="259" w:lineRule="auto"/>
        <w:jc w:val="both"/>
        <w:rPr>
          <w:rFonts w:ascii="Times New Roman" w:hAnsi="Times New Roman"/>
          <w:b/>
        </w:rPr>
      </w:pPr>
      <w:r>
        <w:rPr>
          <w:rFonts w:ascii="Times New Roman" w:hAnsi="Times New Roman"/>
        </w:rPr>
        <w:t>The Supplier will</w:t>
      </w:r>
      <w:r w:rsidRPr="00411CC6">
        <w:rPr>
          <w:rFonts w:ascii="Times New Roman" w:hAnsi="Times New Roman"/>
        </w:rPr>
        <w:t xml:space="preserve"> submit any and all ads, advertisement an</w:t>
      </w:r>
      <w:r>
        <w:rPr>
          <w:rFonts w:ascii="Times New Roman" w:hAnsi="Times New Roman"/>
        </w:rPr>
        <w:t>d media statements to WCH</w:t>
      </w:r>
      <w:r w:rsidRPr="00411CC6">
        <w:rPr>
          <w:rFonts w:ascii="Times New Roman" w:hAnsi="Times New Roman"/>
        </w:rPr>
        <w:t xml:space="preserve">, </w:t>
      </w:r>
      <w:proofErr w:type="gramStart"/>
      <w:r w:rsidRPr="00411CC6">
        <w:rPr>
          <w:rFonts w:ascii="Times New Roman" w:hAnsi="Times New Roman"/>
        </w:rPr>
        <w:t>p</w:t>
      </w:r>
      <w:r>
        <w:rPr>
          <w:rFonts w:ascii="Times New Roman" w:hAnsi="Times New Roman"/>
        </w:rPr>
        <w:t>rior</w:t>
      </w:r>
      <w:proofErr w:type="gramEnd"/>
      <w:r>
        <w:rPr>
          <w:rFonts w:ascii="Times New Roman" w:hAnsi="Times New Roman"/>
        </w:rPr>
        <w:t xml:space="preserve"> </w:t>
      </w:r>
      <w:r w:rsidRPr="00411CC6">
        <w:rPr>
          <w:rFonts w:ascii="Times New Roman" w:hAnsi="Times New Roman"/>
        </w:rPr>
        <w:t xml:space="preserve">to publication and </w:t>
      </w:r>
      <w:r>
        <w:rPr>
          <w:rFonts w:ascii="Times New Roman" w:hAnsi="Times New Roman"/>
        </w:rPr>
        <w:t>will</w:t>
      </w:r>
      <w:r w:rsidRPr="00411CC6">
        <w:rPr>
          <w:rFonts w:ascii="Times New Roman" w:hAnsi="Times New Roman"/>
        </w:rPr>
        <w:t xml:space="preserve"> only publish such item after written consent of </w:t>
      </w:r>
      <w:r>
        <w:rPr>
          <w:rFonts w:ascii="Times New Roman" w:hAnsi="Times New Roman"/>
        </w:rPr>
        <w:t>WCH</w:t>
      </w:r>
      <w:r w:rsidRPr="00411CC6">
        <w:rPr>
          <w:rFonts w:ascii="Times New Roman" w:hAnsi="Times New Roman"/>
        </w:rPr>
        <w:t>.</w:t>
      </w:r>
    </w:p>
    <w:p w14:paraId="5DC74C08" w14:textId="77777777" w:rsidR="006D1EE4" w:rsidRPr="005E7D7C" w:rsidRDefault="006D1EE4" w:rsidP="006D1EE4">
      <w:pPr>
        <w:pStyle w:val="NormalWeb"/>
        <w:spacing w:before="0" w:beforeAutospacing="0" w:after="0" w:afterAutospacing="0"/>
        <w:jc w:val="both"/>
        <w:rPr>
          <w:b/>
          <w:color w:val="000000"/>
          <w:sz w:val="22"/>
          <w:szCs w:val="22"/>
          <w:lang w:val="en-US"/>
        </w:rPr>
      </w:pPr>
      <w:r w:rsidRPr="005E7D7C">
        <w:rPr>
          <w:b/>
          <w:color w:val="000000"/>
          <w:sz w:val="22"/>
          <w:szCs w:val="22"/>
          <w:lang w:val="en-US"/>
        </w:rPr>
        <w:t>Article 1</w:t>
      </w:r>
      <w:r>
        <w:rPr>
          <w:b/>
          <w:color w:val="000000"/>
          <w:sz w:val="22"/>
          <w:szCs w:val="22"/>
          <w:lang w:val="en-US"/>
        </w:rPr>
        <w:t>6</w:t>
      </w:r>
      <w:r w:rsidRPr="005E7D7C">
        <w:rPr>
          <w:b/>
          <w:color w:val="000000"/>
          <w:sz w:val="22"/>
          <w:szCs w:val="22"/>
          <w:lang w:val="en-US"/>
        </w:rPr>
        <w:t xml:space="preserve"> – Trademark</w:t>
      </w:r>
    </w:p>
    <w:p w14:paraId="41BCC9A4" w14:textId="77777777" w:rsidR="006D1EE4" w:rsidRPr="005E7D7C" w:rsidRDefault="006D1EE4" w:rsidP="006D1EE4">
      <w:pPr>
        <w:pStyle w:val="ListParagraph"/>
        <w:numPr>
          <w:ilvl w:val="0"/>
          <w:numId w:val="29"/>
        </w:numPr>
        <w:contextualSpacing w:val="0"/>
        <w:jc w:val="both"/>
        <w:rPr>
          <w:rFonts w:ascii="Times New Roman" w:eastAsiaTheme="minorEastAsia" w:hAnsi="Times New Roman"/>
          <w:vanish/>
          <w:color w:val="000000"/>
          <w:lang w:val="en-US" w:eastAsia="nl-NL"/>
        </w:rPr>
      </w:pPr>
    </w:p>
    <w:p w14:paraId="0290604A" w14:textId="77777777" w:rsidR="006D1EE4" w:rsidRPr="005E7D7C" w:rsidRDefault="006D1EE4" w:rsidP="006D1EE4">
      <w:pPr>
        <w:pStyle w:val="NormalWeb"/>
        <w:numPr>
          <w:ilvl w:val="1"/>
          <w:numId w:val="29"/>
        </w:numPr>
        <w:spacing w:before="0" w:beforeAutospacing="0" w:after="0" w:afterAutospacing="0"/>
        <w:jc w:val="both"/>
        <w:rPr>
          <w:color w:val="000000"/>
          <w:sz w:val="22"/>
          <w:szCs w:val="22"/>
          <w:lang w:val="en-US"/>
        </w:rPr>
      </w:pPr>
      <w:r w:rsidRPr="005E7D7C">
        <w:rPr>
          <w:color w:val="000000"/>
          <w:sz w:val="22"/>
          <w:szCs w:val="22"/>
          <w:lang w:val="en-US"/>
        </w:rPr>
        <w:t xml:space="preserve">Parties are not allowed to use the other Party’s logo, name or other intellectual property, unless this is agreed upon in writing. In case permission to use the other Party’s logo or name is granted, Parties </w:t>
      </w:r>
      <w:r>
        <w:rPr>
          <w:color w:val="000000"/>
          <w:sz w:val="22"/>
          <w:szCs w:val="22"/>
          <w:lang w:val="en-US"/>
        </w:rPr>
        <w:t>will</w:t>
      </w:r>
      <w:r w:rsidRPr="005E7D7C">
        <w:rPr>
          <w:color w:val="000000"/>
          <w:sz w:val="22"/>
          <w:szCs w:val="22"/>
          <w:lang w:val="en-US"/>
        </w:rPr>
        <w:t xml:space="preserve"> follow the other Party’s instructions carefully.</w:t>
      </w:r>
    </w:p>
    <w:p w14:paraId="77CAA3D6" w14:textId="77777777" w:rsidR="006D1EE4" w:rsidRPr="005E7D7C" w:rsidRDefault="006D1EE4" w:rsidP="006D1EE4">
      <w:pPr>
        <w:pStyle w:val="NormalWeb"/>
        <w:spacing w:before="0" w:beforeAutospacing="0" w:after="0" w:afterAutospacing="0"/>
        <w:jc w:val="both"/>
        <w:rPr>
          <w:color w:val="000000"/>
          <w:sz w:val="22"/>
          <w:szCs w:val="22"/>
          <w:lang w:val="en-US"/>
        </w:rPr>
      </w:pPr>
    </w:p>
    <w:p w14:paraId="33FC4859" w14:textId="77777777" w:rsidR="006D1EE4" w:rsidRPr="005E7D7C" w:rsidRDefault="006D1EE4" w:rsidP="006D1EE4">
      <w:pPr>
        <w:pStyle w:val="NormalWeb"/>
        <w:spacing w:before="0" w:beforeAutospacing="0" w:after="0" w:afterAutospacing="0"/>
        <w:ind w:left="705" w:hanging="705"/>
        <w:jc w:val="both"/>
        <w:rPr>
          <w:b/>
          <w:color w:val="000000"/>
          <w:sz w:val="22"/>
          <w:szCs w:val="22"/>
          <w:lang w:val="en-US"/>
        </w:rPr>
      </w:pPr>
      <w:r w:rsidRPr="005E7D7C">
        <w:rPr>
          <w:b/>
          <w:color w:val="000000"/>
          <w:sz w:val="22"/>
          <w:szCs w:val="22"/>
          <w:lang w:val="en-US"/>
        </w:rPr>
        <w:t>Article 1</w:t>
      </w:r>
      <w:r>
        <w:rPr>
          <w:b/>
          <w:color w:val="000000"/>
          <w:sz w:val="22"/>
          <w:szCs w:val="22"/>
          <w:lang w:val="en-US"/>
        </w:rPr>
        <w:t>7</w:t>
      </w:r>
      <w:r w:rsidRPr="005E7D7C">
        <w:rPr>
          <w:b/>
          <w:color w:val="000000"/>
          <w:sz w:val="22"/>
          <w:szCs w:val="22"/>
          <w:lang w:val="en-US"/>
        </w:rPr>
        <w:t xml:space="preserve"> – Third </w:t>
      </w:r>
      <w:r>
        <w:rPr>
          <w:b/>
          <w:color w:val="000000"/>
          <w:sz w:val="22"/>
          <w:szCs w:val="22"/>
          <w:lang w:val="en-US"/>
        </w:rPr>
        <w:t>p</w:t>
      </w:r>
      <w:r w:rsidRPr="005E7D7C">
        <w:rPr>
          <w:b/>
          <w:color w:val="000000"/>
          <w:sz w:val="22"/>
          <w:szCs w:val="22"/>
          <w:lang w:val="en-US"/>
        </w:rPr>
        <w:t>arties</w:t>
      </w:r>
    </w:p>
    <w:p w14:paraId="7070559F" w14:textId="77777777" w:rsidR="006D1EE4" w:rsidRPr="005E7D7C" w:rsidRDefault="006D1EE4" w:rsidP="006D1EE4">
      <w:pPr>
        <w:pStyle w:val="ListParagraph"/>
        <w:numPr>
          <w:ilvl w:val="0"/>
          <w:numId w:val="29"/>
        </w:numPr>
        <w:contextualSpacing w:val="0"/>
        <w:jc w:val="both"/>
        <w:rPr>
          <w:rFonts w:ascii="Times New Roman" w:eastAsiaTheme="minorEastAsia" w:hAnsi="Times New Roman"/>
          <w:vanish/>
          <w:color w:val="000000"/>
          <w:lang w:val="en-US" w:eastAsia="nl-NL"/>
        </w:rPr>
      </w:pPr>
    </w:p>
    <w:p w14:paraId="2091A60E" w14:textId="77777777" w:rsidR="006D1EE4" w:rsidRPr="005E7D7C" w:rsidRDefault="006D1EE4" w:rsidP="006D1EE4">
      <w:pPr>
        <w:pStyle w:val="NormalWeb"/>
        <w:numPr>
          <w:ilvl w:val="1"/>
          <w:numId w:val="29"/>
        </w:numPr>
        <w:spacing w:before="0" w:beforeAutospacing="0" w:after="0" w:afterAutospacing="0"/>
        <w:jc w:val="both"/>
        <w:rPr>
          <w:color w:val="000000"/>
          <w:sz w:val="22"/>
          <w:szCs w:val="22"/>
          <w:lang w:val="en-US"/>
        </w:rPr>
      </w:pPr>
      <w:r w:rsidRPr="005E7D7C">
        <w:rPr>
          <w:color w:val="000000"/>
          <w:sz w:val="22"/>
          <w:szCs w:val="22"/>
          <w:lang w:val="en-US"/>
        </w:rPr>
        <w:t xml:space="preserve">Third </w:t>
      </w:r>
      <w:r>
        <w:rPr>
          <w:color w:val="000000"/>
          <w:sz w:val="22"/>
          <w:szCs w:val="22"/>
          <w:lang w:val="en-US"/>
        </w:rPr>
        <w:t>p</w:t>
      </w:r>
      <w:r w:rsidRPr="005E7D7C">
        <w:rPr>
          <w:color w:val="000000"/>
          <w:sz w:val="22"/>
          <w:szCs w:val="22"/>
          <w:lang w:val="en-US"/>
        </w:rPr>
        <w:t xml:space="preserve">arties </w:t>
      </w:r>
      <w:r>
        <w:rPr>
          <w:color w:val="000000"/>
          <w:sz w:val="22"/>
          <w:szCs w:val="22"/>
          <w:lang w:val="en-US"/>
        </w:rPr>
        <w:t>cannot</w:t>
      </w:r>
      <w:r w:rsidRPr="005E7D7C">
        <w:rPr>
          <w:color w:val="000000"/>
          <w:sz w:val="22"/>
          <w:szCs w:val="22"/>
          <w:lang w:val="en-US"/>
        </w:rPr>
        <w:t xml:space="preserve"> derive any rights from these Terms and Conditions. The </w:t>
      </w:r>
      <w:r>
        <w:rPr>
          <w:color w:val="000000"/>
          <w:sz w:val="22"/>
          <w:szCs w:val="22"/>
          <w:lang w:val="en-US"/>
        </w:rPr>
        <w:t>Terms and Conditions do</w:t>
      </w:r>
      <w:r w:rsidRPr="005E7D7C">
        <w:rPr>
          <w:color w:val="000000"/>
          <w:sz w:val="22"/>
          <w:szCs w:val="22"/>
          <w:lang w:val="en-US"/>
        </w:rPr>
        <w:t xml:space="preserve"> not include a third-party beneficiary clause as per article 6:253 of the </w:t>
      </w:r>
      <w:r>
        <w:rPr>
          <w:color w:val="000000"/>
          <w:sz w:val="22"/>
          <w:szCs w:val="22"/>
          <w:lang w:val="en-US"/>
        </w:rPr>
        <w:t>Dutch Civil Code</w:t>
      </w:r>
      <w:r w:rsidRPr="005E7D7C">
        <w:rPr>
          <w:color w:val="000000"/>
          <w:sz w:val="22"/>
          <w:szCs w:val="22"/>
          <w:lang w:val="en-US"/>
        </w:rPr>
        <w:t>.</w:t>
      </w:r>
    </w:p>
    <w:p w14:paraId="1962AD91" w14:textId="0CADDDB2" w:rsidR="006D1EE4" w:rsidRPr="003929A8" w:rsidRDefault="006D1EE4" w:rsidP="006D1EE4">
      <w:pPr>
        <w:pStyle w:val="NormalWeb"/>
        <w:numPr>
          <w:ilvl w:val="1"/>
          <w:numId w:val="29"/>
        </w:numPr>
        <w:spacing w:before="0" w:beforeAutospacing="0" w:after="0" w:afterAutospacing="0"/>
        <w:jc w:val="both"/>
        <w:rPr>
          <w:color w:val="000000"/>
          <w:sz w:val="22"/>
          <w:szCs w:val="22"/>
          <w:lang w:val="en-US"/>
        </w:rPr>
      </w:pPr>
      <w:r>
        <w:rPr>
          <w:color w:val="000000"/>
          <w:sz w:val="22"/>
          <w:szCs w:val="22"/>
          <w:lang w:val="en-US"/>
        </w:rPr>
        <w:t xml:space="preserve">The Supplier is </w:t>
      </w:r>
      <w:r w:rsidRPr="005E7D7C">
        <w:rPr>
          <w:color w:val="000000"/>
          <w:sz w:val="22"/>
          <w:szCs w:val="22"/>
          <w:lang w:val="en-US"/>
        </w:rPr>
        <w:t xml:space="preserve">not allowed to transfer </w:t>
      </w:r>
      <w:r>
        <w:rPr>
          <w:color w:val="000000"/>
          <w:sz w:val="22"/>
          <w:szCs w:val="22"/>
          <w:lang w:val="en-US"/>
        </w:rPr>
        <w:t>any obligation or right</w:t>
      </w:r>
      <w:r w:rsidRPr="005E7D7C">
        <w:rPr>
          <w:color w:val="000000"/>
          <w:sz w:val="22"/>
          <w:szCs w:val="22"/>
          <w:lang w:val="en-US"/>
        </w:rPr>
        <w:t xml:space="preserve"> </w:t>
      </w:r>
      <w:r>
        <w:rPr>
          <w:color w:val="000000"/>
          <w:sz w:val="22"/>
          <w:szCs w:val="22"/>
          <w:lang w:val="en-US"/>
        </w:rPr>
        <w:t xml:space="preserve">under </w:t>
      </w:r>
      <w:r w:rsidRPr="005E7D7C">
        <w:rPr>
          <w:color w:val="000000"/>
          <w:sz w:val="22"/>
          <w:szCs w:val="22"/>
          <w:lang w:val="en-US"/>
        </w:rPr>
        <w:t>these Terms and Conditions</w:t>
      </w:r>
      <w:r>
        <w:rPr>
          <w:color w:val="000000"/>
          <w:sz w:val="22"/>
          <w:szCs w:val="22"/>
          <w:lang w:val="en-US"/>
        </w:rPr>
        <w:t>, a Purchase Order, Offer or Agreement</w:t>
      </w:r>
      <w:r w:rsidRPr="005E7D7C">
        <w:rPr>
          <w:color w:val="000000"/>
          <w:sz w:val="22"/>
          <w:szCs w:val="22"/>
          <w:lang w:val="en-US"/>
        </w:rPr>
        <w:t xml:space="preserve"> to</w:t>
      </w:r>
      <w:r>
        <w:rPr>
          <w:color w:val="000000"/>
          <w:sz w:val="22"/>
          <w:szCs w:val="22"/>
          <w:lang w:val="en-US"/>
        </w:rPr>
        <w:t xml:space="preserve"> any other party</w:t>
      </w:r>
      <w:r w:rsidRPr="005E7D7C">
        <w:rPr>
          <w:color w:val="000000"/>
          <w:sz w:val="22"/>
          <w:szCs w:val="22"/>
          <w:lang w:val="en-US"/>
        </w:rPr>
        <w:t xml:space="preserve"> without prior written consent of </w:t>
      </w:r>
      <w:r>
        <w:rPr>
          <w:color w:val="000000"/>
          <w:sz w:val="22"/>
          <w:szCs w:val="22"/>
          <w:lang w:val="en-US"/>
        </w:rPr>
        <w:t>WCH</w:t>
      </w:r>
      <w:r w:rsidRPr="005E7D7C">
        <w:rPr>
          <w:color w:val="000000"/>
          <w:sz w:val="22"/>
          <w:szCs w:val="22"/>
          <w:lang w:val="en-US"/>
        </w:rPr>
        <w:t xml:space="preserve">. </w:t>
      </w:r>
    </w:p>
    <w:p w14:paraId="6CFE1023" w14:textId="77777777" w:rsidR="00C172F8" w:rsidRDefault="00C172F8" w:rsidP="006D1EE4">
      <w:pPr>
        <w:pStyle w:val="NormalWeb"/>
        <w:spacing w:before="0" w:beforeAutospacing="0" w:after="0" w:afterAutospacing="0"/>
        <w:jc w:val="both"/>
        <w:rPr>
          <w:color w:val="000000"/>
          <w:sz w:val="22"/>
          <w:szCs w:val="22"/>
          <w:lang w:val="en-US"/>
        </w:rPr>
      </w:pPr>
    </w:p>
    <w:p w14:paraId="69BE1210" w14:textId="77777777" w:rsidR="00C172F8" w:rsidRPr="005E7D7C" w:rsidRDefault="00C172F8" w:rsidP="006D1EE4">
      <w:pPr>
        <w:pStyle w:val="NormalWeb"/>
        <w:spacing w:before="0" w:beforeAutospacing="0" w:after="0" w:afterAutospacing="0"/>
        <w:jc w:val="both"/>
        <w:rPr>
          <w:color w:val="000000"/>
          <w:sz w:val="22"/>
          <w:szCs w:val="22"/>
          <w:lang w:val="en-US"/>
        </w:rPr>
      </w:pPr>
    </w:p>
    <w:p w14:paraId="79A96412" w14:textId="77777777" w:rsidR="006D1EE4" w:rsidRPr="005E7D7C" w:rsidRDefault="006D1EE4" w:rsidP="006D1EE4">
      <w:pPr>
        <w:pStyle w:val="NormalWeb"/>
        <w:spacing w:before="0" w:beforeAutospacing="0" w:after="0" w:afterAutospacing="0"/>
        <w:jc w:val="both"/>
        <w:rPr>
          <w:b/>
          <w:sz w:val="22"/>
          <w:szCs w:val="22"/>
          <w:lang w:val="en-US"/>
        </w:rPr>
      </w:pPr>
      <w:r w:rsidRPr="005E7D7C">
        <w:rPr>
          <w:b/>
          <w:sz w:val="22"/>
          <w:szCs w:val="22"/>
          <w:lang w:val="en-US"/>
        </w:rPr>
        <w:t>Article 1</w:t>
      </w:r>
      <w:r>
        <w:rPr>
          <w:b/>
          <w:sz w:val="22"/>
          <w:szCs w:val="22"/>
          <w:lang w:val="en-US"/>
        </w:rPr>
        <w:t>8</w:t>
      </w:r>
      <w:r w:rsidRPr="005E7D7C">
        <w:rPr>
          <w:b/>
          <w:sz w:val="22"/>
          <w:szCs w:val="22"/>
          <w:lang w:val="en-US"/>
        </w:rPr>
        <w:t xml:space="preserve"> – Applicable </w:t>
      </w:r>
      <w:r>
        <w:rPr>
          <w:b/>
          <w:sz w:val="22"/>
          <w:szCs w:val="22"/>
          <w:lang w:val="en-US"/>
        </w:rPr>
        <w:t>l</w:t>
      </w:r>
      <w:r w:rsidRPr="005E7D7C">
        <w:rPr>
          <w:b/>
          <w:sz w:val="22"/>
          <w:szCs w:val="22"/>
          <w:lang w:val="en-US"/>
        </w:rPr>
        <w:t xml:space="preserve">aw and </w:t>
      </w:r>
      <w:r>
        <w:rPr>
          <w:b/>
          <w:sz w:val="22"/>
          <w:szCs w:val="22"/>
          <w:lang w:val="en-US"/>
        </w:rPr>
        <w:t>j</w:t>
      </w:r>
      <w:r w:rsidRPr="005E7D7C">
        <w:rPr>
          <w:b/>
          <w:sz w:val="22"/>
          <w:szCs w:val="22"/>
          <w:lang w:val="en-US"/>
        </w:rPr>
        <w:t xml:space="preserve">urisdiction </w:t>
      </w:r>
    </w:p>
    <w:p w14:paraId="727102EB" w14:textId="77777777" w:rsidR="006D1EE4" w:rsidRPr="005E7D7C" w:rsidRDefault="006D1EE4" w:rsidP="006D1EE4">
      <w:pPr>
        <w:pStyle w:val="ListParagraph"/>
        <w:numPr>
          <w:ilvl w:val="0"/>
          <w:numId w:val="29"/>
        </w:numPr>
        <w:contextualSpacing w:val="0"/>
        <w:jc w:val="both"/>
        <w:rPr>
          <w:rFonts w:ascii="Times New Roman" w:eastAsiaTheme="minorEastAsia" w:hAnsi="Times New Roman"/>
          <w:vanish/>
          <w:lang w:val="en-US" w:eastAsia="nl-NL"/>
        </w:rPr>
      </w:pPr>
    </w:p>
    <w:p w14:paraId="7489DF4A" w14:textId="77777777" w:rsidR="006D1EE4" w:rsidRPr="005E7D7C" w:rsidRDefault="006D1EE4" w:rsidP="006D1EE4">
      <w:pPr>
        <w:pStyle w:val="NormalWeb"/>
        <w:numPr>
          <w:ilvl w:val="1"/>
          <w:numId w:val="29"/>
        </w:numPr>
        <w:spacing w:before="0" w:beforeAutospacing="0" w:after="0" w:afterAutospacing="0"/>
        <w:jc w:val="both"/>
        <w:rPr>
          <w:sz w:val="22"/>
          <w:szCs w:val="22"/>
          <w:lang w:val="en-US"/>
        </w:rPr>
      </w:pPr>
      <w:r>
        <w:rPr>
          <w:sz w:val="22"/>
          <w:szCs w:val="22"/>
          <w:lang w:val="en-US"/>
        </w:rPr>
        <w:t xml:space="preserve">These Terms and Conditions and any and all Purchase Orders and Agreements with WCH </w:t>
      </w:r>
      <w:r w:rsidRPr="005E7D7C">
        <w:rPr>
          <w:sz w:val="22"/>
          <w:szCs w:val="22"/>
          <w:lang w:val="en-US"/>
        </w:rPr>
        <w:t>are governed by Dutch law.</w:t>
      </w:r>
    </w:p>
    <w:p w14:paraId="684805B4" w14:textId="77777777" w:rsidR="006D1EE4" w:rsidRPr="005176C4" w:rsidRDefault="006D1EE4" w:rsidP="006D1EE4">
      <w:pPr>
        <w:pStyle w:val="NormalWeb"/>
        <w:numPr>
          <w:ilvl w:val="1"/>
          <w:numId w:val="29"/>
        </w:numPr>
        <w:spacing w:before="0" w:beforeAutospacing="0" w:after="0" w:afterAutospacing="0"/>
        <w:jc w:val="both"/>
        <w:rPr>
          <w:color w:val="000000"/>
          <w:sz w:val="22"/>
          <w:szCs w:val="22"/>
          <w:u w:val="single"/>
          <w:lang w:val="en-US"/>
        </w:rPr>
      </w:pPr>
      <w:r w:rsidRPr="005176C4">
        <w:rPr>
          <w:sz w:val="22"/>
          <w:szCs w:val="22"/>
          <w:lang w:val="en-US"/>
        </w:rPr>
        <w:tab/>
        <w:t xml:space="preserve">Any dispute between the Supplier and WCH with regards to these Terms and Conditions, a Purchase Order, an Offer or an Agreement </w:t>
      </w:r>
      <w:r>
        <w:rPr>
          <w:sz w:val="22"/>
          <w:szCs w:val="22"/>
          <w:lang w:val="en-US"/>
        </w:rPr>
        <w:t>will</w:t>
      </w:r>
      <w:r w:rsidRPr="005176C4">
        <w:rPr>
          <w:sz w:val="22"/>
          <w:szCs w:val="22"/>
          <w:lang w:val="en-US"/>
        </w:rPr>
        <w:t xml:space="preserve"> p</w:t>
      </w:r>
      <w:r>
        <w:rPr>
          <w:sz w:val="22"/>
          <w:szCs w:val="22"/>
          <w:lang w:val="en-US"/>
        </w:rPr>
        <w:t>referably be resolved amicably. If this is not possible, any disputes will be exclusively settled</w:t>
      </w:r>
      <w:r w:rsidRPr="005176C4">
        <w:rPr>
          <w:sz w:val="22"/>
          <w:szCs w:val="22"/>
          <w:lang w:val="en-US"/>
        </w:rPr>
        <w:t xml:space="preserve"> by the court of Amsterdam</w:t>
      </w:r>
      <w:r>
        <w:rPr>
          <w:sz w:val="22"/>
          <w:szCs w:val="22"/>
          <w:lang w:val="en-US"/>
        </w:rPr>
        <w:t>, the Netherlands</w:t>
      </w:r>
      <w:r w:rsidRPr="005176C4">
        <w:rPr>
          <w:sz w:val="22"/>
          <w:szCs w:val="22"/>
          <w:lang w:val="en-US"/>
        </w:rPr>
        <w:t>.</w:t>
      </w:r>
    </w:p>
    <w:p w14:paraId="51978268" w14:textId="77777777" w:rsidR="006D1EE4" w:rsidRDefault="006D1EE4" w:rsidP="003929A8">
      <w:pPr>
        <w:rPr>
          <w:lang w:val="en-US"/>
        </w:rPr>
      </w:pPr>
    </w:p>
    <w:p w14:paraId="26D7A7A8" w14:textId="77777777" w:rsidR="006D1EE4" w:rsidRDefault="006D1EE4" w:rsidP="003929A8">
      <w:pPr>
        <w:rPr>
          <w:lang w:val="en-US"/>
        </w:rPr>
      </w:pPr>
    </w:p>
    <w:p w14:paraId="3A479519" w14:textId="77777777" w:rsidR="006D1EE4" w:rsidRPr="003929A8" w:rsidRDefault="006D1EE4" w:rsidP="003929A8">
      <w:pPr>
        <w:rPr>
          <w:rFonts w:eastAsiaTheme="minorEastAsia"/>
          <w:sz w:val="22"/>
          <w:szCs w:val="22"/>
          <w:lang w:val="en-US" w:eastAsia="nl-NL"/>
        </w:rPr>
      </w:pPr>
    </w:p>
    <w:p w14:paraId="2D3301F3" w14:textId="77777777" w:rsidR="006D1EE4" w:rsidRPr="003929A8" w:rsidRDefault="006D1EE4" w:rsidP="006D1EE4">
      <w:pPr>
        <w:jc w:val="both"/>
        <w:rPr>
          <w:rFonts w:eastAsiaTheme="minorEastAsia"/>
          <w:sz w:val="22"/>
          <w:szCs w:val="22"/>
          <w:lang w:val="en-US" w:eastAsia="nl-NL"/>
        </w:rPr>
      </w:pPr>
      <w:r w:rsidRPr="003929A8">
        <w:rPr>
          <w:rFonts w:eastAsiaTheme="minorEastAsia"/>
          <w:sz w:val="22"/>
          <w:szCs w:val="22"/>
          <w:lang w:val="en-US" w:eastAsia="nl-NL"/>
        </w:rPr>
        <w:t>Date:</w:t>
      </w:r>
    </w:p>
    <w:p w14:paraId="18DE9F19" w14:textId="77777777" w:rsidR="006D1EE4" w:rsidRDefault="006D1EE4" w:rsidP="006D1EE4">
      <w:pPr>
        <w:jc w:val="both"/>
        <w:rPr>
          <w:rFonts w:eastAsiaTheme="minorEastAsia"/>
          <w:sz w:val="22"/>
          <w:szCs w:val="22"/>
          <w:lang w:val="en-US" w:eastAsia="nl-NL"/>
        </w:rPr>
      </w:pPr>
    </w:p>
    <w:p w14:paraId="051EA6AC" w14:textId="77777777" w:rsidR="003929A8" w:rsidRPr="003929A8" w:rsidRDefault="003929A8" w:rsidP="006D1EE4">
      <w:pPr>
        <w:jc w:val="both"/>
        <w:rPr>
          <w:rFonts w:eastAsiaTheme="minorEastAsia"/>
          <w:sz w:val="22"/>
          <w:szCs w:val="22"/>
          <w:lang w:val="en-US" w:eastAsia="nl-NL"/>
        </w:rPr>
      </w:pPr>
    </w:p>
    <w:p w14:paraId="2F8A3110" w14:textId="0FC0529E" w:rsidR="006D1EE4" w:rsidRPr="003929A8" w:rsidRDefault="006D1EE4" w:rsidP="006D1EE4">
      <w:pPr>
        <w:jc w:val="both"/>
        <w:rPr>
          <w:rFonts w:eastAsiaTheme="minorEastAsia"/>
          <w:sz w:val="22"/>
          <w:szCs w:val="22"/>
          <w:lang w:val="en-US" w:eastAsia="nl-NL"/>
        </w:rPr>
      </w:pPr>
      <w:r w:rsidRPr="003929A8">
        <w:rPr>
          <w:rFonts w:eastAsiaTheme="minorEastAsia"/>
          <w:sz w:val="22"/>
          <w:szCs w:val="22"/>
          <w:lang w:val="en-US" w:eastAsia="nl-NL"/>
        </w:rPr>
        <w:t xml:space="preserve">Name of </w:t>
      </w:r>
      <w:r>
        <w:rPr>
          <w:rFonts w:eastAsiaTheme="minorEastAsia"/>
          <w:sz w:val="22"/>
          <w:szCs w:val="22"/>
          <w:lang w:val="en-US" w:eastAsia="nl-NL"/>
        </w:rPr>
        <w:t>Bidder</w:t>
      </w:r>
      <w:r w:rsidR="003929A8">
        <w:rPr>
          <w:rFonts w:eastAsiaTheme="minorEastAsia"/>
          <w:sz w:val="22"/>
          <w:szCs w:val="22"/>
          <w:lang w:val="en-US" w:eastAsia="nl-NL"/>
        </w:rPr>
        <w:t>/Company</w:t>
      </w:r>
      <w:r w:rsidRPr="003929A8">
        <w:rPr>
          <w:rFonts w:eastAsiaTheme="minorEastAsia"/>
          <w:sz w:val="22"/>
          <w:szCs w:val="22"/>
          <w:lang w:val="en-US" w:eastAsia="nl-NL"/>
        </w:rPr>
        <w:t>:</w:t>
      </w:r>
    </w:p>
    <w:p w14:paraId="63890861" w14:textId="77777777" w:rsidR="006D1EE4" w:rsidRDefault="006D1EE4" w:rsidP="006D1EE4">
      <w:pPr>
        <w:jc w:val="both"/>
        <w:rPr>
          <w:rFonts w:eastAsiaTheme="minorEastAsia"/>
          <w:sz w:val="22"/>
          <w:szCs w:val="22"/>
          <w:lang w:val="en-US" w:eastAsia="nl-NL"/>
        </w:rPr>
      </w:pPr>
    </w:p>
    <w:p w14:paraId="03ECC006" w14:textId="77777777" w:rsidR="003929A8" w:rsidRPr="003929A8" w:rsidRDefault="003929A8" w:rsidP="006D1EE4">
      <w:pPr>
        <w:jc w:val="both"/>
        <w:rPr>
          <w:rFonts w:eastAsiaTheme="minorEastAsia"/>
          <w:sz w:val="22"/>
          <w:szCs w:val="22"/>
          <w:lang w:val="en-US" w:eastAsia="nl-NL"/>
        </w:rPr>
      </w:pPr>
    </w:p>
    <w:p w14:paraId="1B135BB7" w14:textId="77777777" w:rsidR="006D1EE4" w:rsidRPr="003929A8" w:rsidRDefault="006D1EE4" w:rsidP="006D1EE4">
      <w:pPr>
        <w:jc w:val="both"/>
        <w:rPr>
          <w:rFonts w:eastAsiaTheme="minorEastAsia"/>
          <w:sz w:val="22"/>
          <w:szCs w:val="22"/>
          <w:lang w:val="en-US" w:eastAsia="nl-NL"/>
        </w:rPr>
      </w:pPr>
      <w:r w:rsidRPr="003929A8">
        <w:rPr>
          <w:rFonts w:eastAsiaTheme="minorEastAsia"/>
          <w:sz w:val="22"/>
          <w:szCs w:val="22"/>
          <w:lang w:val="en-US" w:eastAsia="nl-NL"/>
        </w:rPr>
        <w:t>Name of legal representative:</w:t>
      </w:r>
    </w:p>
    <w:p w14:paraId="50B2333A" w14:textId="77777777" w:rsidR="006D1EE4" w:rsidRDefault="006D1EE4" w:rsidP="006D1EE4">
      <w:pPr>
        <w:jc w:val="both"/>
        <w:rPr>
          <w:rFonts w:eastAsiaTheme="minorEastAsia"/>
          <w:sz w:val="22"/>
          <w:szCs w:val="22"/>
          <w:lang w:val="en-US" w:eastAsia="nl-NL"/>
        </w:rPr>
      </w:pPr>
    </w:p>
    <w:p w14:paraId="2C8F47C0" w14:textId="77777777" w:rsidR="003929A8" w:rsidRPr="003929A8" w:rsidRDefault="003929A8" w:rsidP="006D1EE4">
      <w:pPr>
        <w:jc w:val="both"/>
        <w:rPr>
          <w:rFonts w:eastAsiaTheme="minorEastAsia"/>
          <w:sz w:val="22"/>
          <w:szCs w:val="22"/>
          <w:lang w:val="en-US" w:eastAsia="nl-NL"/>
        </w:rPr>
      </w:pPr>
    </w:p>
    <w:p w14:paraId="5F64174D" w14:textId="77777777" w:rsidR="006D1EE4" w:rsidRPr="003929A8" w:rsidRDefault="006D1EE4" w:rsidP="006D1EE4">
      <w:pPr>
        <w:jc w:val="both"/>
        <w:rPr>
          <w:rFonts w:eastAsiaTheme="minorEastAsia"/>
          <w:sz w:val="22"/>
          <w:szCs w:val="22"/>
          <w:lang w:val="en-US" w:eastAsia="nl-NL"/>
        </w:rPr>
      </w:pPr>
      <w:r w:rsidRPr="003929A8">
        <w:rPr>
          <w:rFonts w:eastAsiaTheme="minorEastAsia"/>
          <w:sz w:val="22"/>
          <w:szCs w:val="22"/>
          <w:lang w:val="en-US" w:eastAsia="nl-NL"/>
        </w:rPr>
        <w:t>Signature:</w:t>
      </w:r>
    </w:p>
    <w:p w14:paraId="672FBB58" w14:textId="77777777" w:rsidR="006D1EE4" w:rsidRPr="003929A8" w:rsidRDefault="006D1EE4" w:rsidP="003929A8">
      <w:pPr>
        <w:rPr>
          <w:lang w:val="en-US"/>
        </w:rPr>
      </w:pPr>
    </w:p>
    <w:sectPr w:rsidR="006D1EE4" w:rsidRPr="003929A8" w:rsidSect="006E620C">
      <w:footerReference w:type="default" r:id="rId17"/>
      <w:pgSz w:w="11906" w:h="16838"/>
      <w:pgMar w:top="719" w:right="1417" w:bottom="3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765A2" w14:textId="77777777" w:rsidR="00C02BFA" w:rsidRDefault="00C02BFA" w:rsidP="006E620C">
      <w:r>
        <w:separator/>
      </w:r>
    </w:p>
  </w:endnote>
  <w:endnote w:type="continuationSeparator" w:id="0">
    <w:p w14:paraId="3A24E9DF" w14:textId="77777777" w:rsidR="00C02BFA" w:rsidRDefault="00C02BFA" w:rsidP="006E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B89C5" w14:textId="77777777" w:rsidR="00B165CF" w:rsidRDefault="00B165CF" w:rsidP="00B165CF">
    <w:pPr>
      <w:pStyle w:val="Footer"/>
      <w:tabs>
        <w:tab w:val="left" w:pos="708"/>
      </w:tabs>
      <w:jc w:val="left"/>
      <w:rPr>
        <w:lang w:val="en-GB"/>
      </w:rPr>
    </w:pPr>
    <w:r>
      <w:fldChar w:fldCharType="begin"/>
    </w:r>
    <w:r w:rsidRPr="00511CAE">
      <w:rPr>
        <w:lang w:val="en-US"/>
      </w:rPr>
      <w:instrText xml:space="preserve"> TITLE  \* MERGEFORMAT </w:instrText>
    </w:r>
    <w:r>
      <w:fldChar w:fldCharType="separate"/>
    </w:r>
    <w:r>
      <w:rPr>
        <w:rFonts w:ascii="Arial" w:hAnsi="Arial" w:cs="Arial"/>
        <w:i/>
        <w:lang w:val="en-US"/>
      </w:rPr>
      <w:t xml:space="preserve">NL-HO-0002: Request for Proposals // Flights // Stichting War </w:t>
    </w:r>
    <w:proofErr w:type="gramStart"/>
    <w:r>
      <w:rPr>
        <w:rFonts w:ascii="Arial" w:hAnsi="Arial" w:cs="Arial"/>
        <w:i/>
        <w:lang w:val="en-US"/>
      </w:rPr>
      <w:t>Child  /</w:t>
    </w:r>
    <w:proofErr w:type="gramEnd"/>
    <w:r>
      <w:rPr>
        <w:rFonts w:ascii="Arial" w:hAnsi="Arial" w:cs="Arial"/>
        <w:i/>
        <w:lang w:val="en-US"/>
      </w:rPr>
      <w:t>/ 2018v</w:t>
    </w:r>
    <w:r>
      <w:rPr>
        <w:rFonts w:ascii="Arial" w:hAnsi="Arial" w:cs="Arial"/>
        <w:i/>
        <w:lang w:val="en-GB"/>
      </w:rPr>
      <w:tab/>
    </w:r>
    <w:r>
      <w:rPr>
        <w:lang w:val="en-GB"/>
      </w:rPr>
      <w:t xml:space="preserve">Page </w:t>
    </w:r>
    <w:r>
      <w:rPr>
        <w:rStyle w:val="PageNumber"/>
      </w:rPr>
      <w:fldChar w:fldCharType="begin"/>
    </w:r>
    <w:r w:rsidRPr="009E28DE">
      <w:rPr>
        <w:rStyle w:val="PageNumber"/>
        <w:lang w:val="en-US"/>
      </w:rPr>
      <w:instrText xml:space="preserve"> PAGE </w:instrText>
    </w:r>
    <w:r>
      <w:rPr>
        <w:rStyle w:val="PageNumber"/>
      </w:rPr>
      <w:fldChar w:fldCharType="separate"/>
    </w:r>
    <w:r w:rsidR="00AD7C63">
      <w:rPr>
        <w:rStyle w:val="PageNumber"/>
        <w:noProof/>
        <w:lang w:val="en-US"/>
      </w:rPr>
      <w:t>1</w:t>
    </w:r>
    <w:r>
      <w:rPr>
        <w:rStyle w:val="PageNumber"/>
      </w:rPr>
      <w:fldChar w:fldCharType="end"/>
    </w:r>
    <w:r w:rsidRPr="009E28DE">
      <w:rPr>
        <w:rStyle w:val="PageNumber"/>
        <w:lang w:val="en-US"/>
      </w:rPr>
      <w:t xml:space="preserve"> / </w:t>
    </w:r>
    <w:r>
      <w:rPr>
        <w:rStyle w:val="PageNumber"/>
      </w:rPr>
      <w:fldChar w:fldCharType="begin"/>
    </w:r>
    <w:r w:rsidRPr="009E28DE">
      <w:rPr>
        <w:rStyle w:val="PageNumber"/>
        <w:lang w:val="en-US"/>
      </w:rPr>
      <w:instrText xml:space="preserve"> NUMPAGES </w:instrText>
    </w:r>
    <w:r>
      <w:rPr>
        <w:rStyle w:val="PageNumber"/>
      </w:rPr>
      <w:fldChar w:fldCharType="separate"/>
    </w:r>
    <w:r w:rsidR="00AD7C63">
      <w:rPr>
        <w:rStyle w:val="PageNumber"/>
        <w:noProof/>
        <w:lang w:val="en-US"/>
      </w:rPr>
      <w:t>17</w:t>
    </w:r>
    <w:r>
      <w:rPr>
        <w:rStyle w:val="PageNumber"/>
      </w:rPr>
      <w:fldChar w:fldCharType="end"/>
    </w:r>
  </w:p>
  <w:p w14:paraId="343B0D4F" w14:textId="60A10CF4" w:rsidR="00E061FF" w:rsidRPr="009E28DE" w:rsidRDefault="00B165CF" w:rsidP="00B165CF">
    <w:pPr>
      <w:pStyle w:val="Footer"/>
      <w:jc w:val="left"/>
      <w:rPr>
        <w:szCs w:val="20"/>
        <w:lang w:val="en-US"/>
      </w:rPr>
    </w:pP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43632" w14:textId="77777777" w:rsidR="00E061FF" w:rsidRPr="00F6169C" w:rsidRDefault="00E061FF" w:rsidP="006E620C">
    <w:pPr>
      <w:pStyle w:val="Footer"/>
      <w:rPr>
        <w:lang w:val="en-US"/>
      </w:rPr>
    </w:pPr>
    <w:r>
      <w:fldChar w:fldCharType="begin"/>
    </w:r>
    <w:r w:rsidRPr="00511CAE">
      <w:rPr>
        <w:lang w:val="en-US"/>
      </w:rPr>
      <w:instrText xml:space="preserve"> TITLE  \* MERGEFORMAT </w:instrText>
    </w:r>
    <w:r>
      <w:fldChar w:fldCharType="end"/>
    </w:r>
    <w:r w:rsidRPr="00F6169C">
      <w:rPr>
        <w:rStyle w:val="PageNumber"/>
        <w:lang w:val="en-US"/>
      </w:rPr>
      <w:tab/>
    </w:r>
    <w:r w:rsidRPr="00F6169C">
      <w:rPr>
        <w:rStyle w:val="PageNumber"/>
        <w:lang w:val="en-US"/>
      </w:rPr>
      <w:tab/>
    </w:r>
    <w:r w:rsidRPr="00F6169C">
      <w:rPr>
        <w:rStyle w:val="PageNumber"/>
        <w:lang w:val="en-US"/>
      </w:rPr>
      <w:tab/>
    </w:r>
    <w:r w:rsidRPr="00F6169C">
      <w:rPr>
        <w:rStyle w:val="PageNumbe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B2B8D" w14:textId="77777777" w:rsidR="00C02BFA" w:rsidRDefault="00C02BFA" w:rsidP="006E620C">
      <w:r>
        <w:separator/>
      </w:r>
    </w:p>
  </w:footnote>
  <w:footnote w:type="continuationSeparator" w:id="0">
    <w:p w14:paraId="61CD7A5A" w14:textId="77777777" w:rsidR="00C02BFA" w:rsidRDefault="00C02BFA" w:rsidP="006E6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4E907" w14:textId="77777777" w:rsidR="00E061FF" w:rsidRPr="003929A8" w:rsidRDefault="00E061FF" w:rsidP="006E620C">
    <w:pPr>
      <w:pStyle w:val="Header"/>
      <w:jc w:val="center"/>
      <w:rPr>
        <w:b/>
        <w:sz w:val="20"/>
        <w:szCs w:val="20"/>
      </w:rPr>
    </w:pPr>
    <w:r w:rsidRPr="003929A8">
      <w:rPr>
        <w:b/>
        <w:sz w:val="20"/>
        <w:szCs w:val="20"/>
      </w:rPr>
      <w:t>NL-HO-0002</w:t>
    </w:r>
  </w:p>
  <w:p w14:paraId="546C653E" w14:textId="77777777" w:rsidR="00E061FF" w:rsidRPr="00BD077C" w:rsidRDefault="00E061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2"/>
      <w:numFmt w:val="bullet"/>
      <w:lvlText w:val="-"/>
      <w:lvlJc w:val="left"/>
      <w:pPr>
        <w:tabs>
          <w:tab w:val="num" w:pos="1080"/>
        </w:tabs>
        <w:ind w:left="1080" w:hanging="360"/>
      </w:pPr>
      <w:rPr>
        <w:rFonts w:ascii="Times New Roman" w:hAnsi="Times New Roman"/>
      </w:rPr>
    </w:lvl>
  </w:abstractNum>
  <w:abstractNum w:abstractNumId="1" w15:restartNumberingAfterBreak="0">
    <w:nsid w:val="01280609"/>
    <w:multiLevelType w:val="hybridMultilevel"/>
    <w:tmpl w:val="4B6864E0"/>
    <w:lvl w:ilvl="0" w:tplc="DA9414F6">
      <w:start w:val="20"/>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428"/>
        </w:tabs>
        <w:ind w:left="1428" w:hanging="360"/>
      </w:pPr>
      <w:rPr>
        <w:rFonts w:ascii="Courier New" w:hAnsi="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2" w15:restartNumberingAfterBreak="0">
    <w:nsid w:val="06D41D9B"/>
    <w:multiLevelType w:val="hybridMultilevel"/>
    <w:tmpl w:val="58341512"/>
    <w:lvl w:ilvl="0" w:tplc="2FF07484">
      <w:start w:val="4"/>
      <w:numFmt w:val="decimal"/>
      <w:lvlText w:val="%1"/>
      <w:lvlJc w:val="left"/>
      <w:pPr>
        <w:tabs>
          <w:tab w:val="num" w:pos="1440"/>
        </w:tabs>
        <w:ind w:left="1440" w:hanging="720"/>
      </w:pPr>
      <w:rPr>
        <w:rFonts w:hint="default"/>
        <w:b/>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 w15:restartNumberingAfterBreak="0">
    <w:nsid w:val="132B7C4F"/>
    <w:multiLevelType w:val="hybridMultilevel"/>
    <w:tmpl w:val="63D66C22"/>
    <w:lvl w:ilvl="0" w:tplc="A1F83F50">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B33FF7"/>
    <w:multiLevelType w:val="hybridMultilevel"/>
    <w:tmpl w:val="5A6EA890"/>
    <w:lvl w:ilvl="0" w:tplc="81369BE0">
      <w:start w:val="12"/>
      <w:numFmt w:val="decimal"/>
      <w:lvlText w:val="%1"/>
      <w:lvlJc w:val="left"/>
      <w:pPr>
        <w:tabs>
          <w:tab w:val="num" w:pos="1440"/>
        </w:tabs>
        <w:ind w:left="1440" w:hanging="720"/>
      </w:pPr>
      <w:rPr>
        <w:rFonts w:hint="default"/>
        <w:b/>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5" w15:restartNumberingAfterBreak="0">
    <w:nsid w:val="20093D5E"/>
    <w:multiLevelType w:val="hybridMultilevel"/>
    <w:tmpl w:val="4AA040F4"/>
    <w:lvl w:ilvl="0" w:tplc="DA9414F6">
      <w:start w:val="20"/>
      <w:numFmt w:val="bullet"/>
      <w:lvlText w:val="-"/>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B37158E"/>
    <w:multiLevelType w:val="hybridMultilevel"/>
    <w:tmpl w:val="60DC3C38"/>
    <w:lvl w:ilvl="0" w:tplc="3B824BE4">
      <w:start w:val="1"/>
      <w:numFmt w:val="lowerLetter"/>
      <w:lvlText w:val="(%1)"/>
      <w:lvlJc w:val="left"/>
      <w:pPr>
        <w:ind w:left="1065" w:hanging="360"/>
      </w:pPr>
      <w:rPr>
        <w:rFonts w:ascii="Times New Roman" w:eastAsiaTheme="minorHAnsi" w:hAnsi="Times New Roman" w:cs="Times New Roman"/>
        <w:b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15:restartNumberingAfterBreak="0">
    <w:nsid w:val="2BBC1994"/>
    <w:multiLevelType w:val="hybridMultilevel"/>
    <w:tmpl w:val="D4707F8A"/>
    <w:lvl w:ilvl="0" w:tplc="04130017">
      <w:start w:val="1"/>
      <w:numFmt w:val="lowerLetter"/>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34BD0276"/>
    <w:multiLevelType w:val="hybridMultilevel"/>
    <w:tmpl w:val="454E18B2"/>
    <w:lvl w:ilvl="0" w:tplc="DA9414F6">
      <w:start w:val="20"/>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28"/>
        </w:tabs>
        <w:ind w:left="1428" w:hanging="360"/>
      </w:pPr>
      <w:rPr>
        <w:rFonts w:ascii="Courier New" w:hAnsi="Courier New" w:hint="default"/>
      </w:rPr>
    </w:lvl>
    <w:lvl w:ilvl="2" w:tplc="040C0005" w:tentative="1">
      <w:start w:val="1"/>
      <w:numFmt w:val="bullet"/>
      <w:lvlText w:val=""/>
      <w:lvlJc w:val="left"/>
      <w:pPr>
        <w:tabs>
          <w:tab w:val="num" w:pos="2148"/>
        </w:tabs>
        <w:ind w:left="2148" w:hanging="360"/>
      </w:pPr>
      <w:rPr>
        <w:rFonts w:ascii="Wingdings" w:hAnsi="Wingdings" w:hint="default"/>
      </w:rPr>
    </w:lvl>
    <w:lvl w:ilvl="3" w:tplc="040C0001" w:tentative="1">
      <w:start w:val="1"/>
      <w:numFmt w:val="bullet"/>
      <w:lvlText w:val=""/>
      <w:lvlJc w:val="left"/>
      <w:pPr>
        <w:tabs>
          <w:tab w:val="num" w:pos="2868"/>
        </w:tabs>
        <w:ind w:left="2868" w:hanging="360"/>
      </w:pPr>
      <w:rPr>
        <w:rFonts w:ascii="Symbol" w:hAnsi="Symbol" w:hint="default"/>
      </w:rPr>
    </w:lvl>
    <w:lvl w:ilvl="4" w:tplc="040C0003" w:tentative="1">
      <w:start w:val="1"/>
      <w:numFmt w:val="bullet"/>
      <w:lvlText w:val="o"/>
      <w:lvlJc w:val="left"/>
      <w:pPr>
        <w:tabs>
          <w:tab w:val="num" w:pos="3588"/>
        </w:tabs>
        <w:ind w:left="3588" w:hanging="360"/>
      </w:pPr>
      <w:rPr>
        <w:rFonts w:ascii="Courier New" w:hAnsi="Courier New" w:hint="default"/>
      </w:rPr>
    </w:lvl>
    <w:lvl w:ilvl="5" w:tplc="040C0005" w:tentative="1">
      <w:start w:val="1"/>
      <w:numFmt w:val="bullet"/>
      <w:lvlText w:val=""/>
      <w:lvlJc w:val="left"/>
      <w:pPr>
        <w:tabs>
          <w:tab w:val="num" w:pos="4308"/>
        </w:tabs>
        <w:ind w:left="4308" w:hanging="360"/>
      </w:pPr>
      <w:rPr>
        <w:rFonts w:ascii="Wingdings" w:hAnsi="Wingdings" w:hint="default"/>
      </w:rPr>
    </w:lvl>
    <w:lvl w:ilvl="6" w:tplc="040C0001" w:tentative="1">
      <w:start w:val="1"/>
      <w:numFmt w:val="bullet"/>
      <w:lvlText w:val=""/>
      <w:lvlJc w:val="left"/>
      <w:pPr>
        <w:tabs>
          <w:tab w:val="num" w:pos="5028"/>
        </w:tabs>
        <w:ind w:left="5028" w:hanging="360"/>
      </w:pPr>
      <w:rPr>
        <w:rFonts w:ascii="Symbol" w:hAnsi="Symbol" w:hint="default"/>
      </w:rPr>
    </w:lvl>
    <w:lvl w:ilvl="7" w:tplc="040C0003" w:tentative="1">
      <w:start w:val="1"/>
      <w:numFmt w:val="bullet"/>
      <w:lvlText w:val="o"/>
      <w:lvlJc w:val="left"/>
      <w:pPr>
        <w:tabs>
          <w:tab w:val="num" w:pos="5748"/>
        </w:tabs>
        <w:ind w:left="5748" w:hanging="360"/>
      </w:pPr>
      <w:rPr>
        <w:rFonts w:ascii="Courier New" w:hAnsi="Courier New" w:hint="default"/>
      </w:rPr>
    </w:lvl>
    <w:lvl w:ilvl="8" w:tplc="040C0005" w:tentative="1">
      <w:start w:val="1"/>
      <w:numFmt w:val="bullet"/>
      <w:lvlText w:val=""/>
      <w:lvlJc w:val="left"/>
      <w:pPr>
        <w:tabs>
          <w:tab w:val="num" w:pos="6468"/>
        </w:tabs>
        <w:ind w:left="6468" w:hanging="360"/>
      </w:pPr>
      <w:rPr>
        <w:rFonts w:ascii="Wingdings" w:hAnsi="Wingdings" w:hint="default"/>
      </w:rPr>
    </w:lvl>
  </w:abstractNum>
  <w:abstractNum w:abstractNumId="9" w15:restartNumberingAfterBreak="0">
    <w:nsid w:val="3585653E"/>
    <w:multiLevelType w:val="hybridMultilevel"/>
    <w:tmpl w:val="8054913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6075D1F"/>
    <w:multiLevelType w:val="multilevel"/>
    <w:tmpl w:val="266ED56A"/>
    <w:lvl w:ilvl="0">
      <w:start w:val="1"/>
      <w:numFmt w:val="decimal"/>
      <w:pStyle w:val="Heading3"/>
      <w:lvlText w:val="%1."/>
      <w:lvlJc w:val="left"/>
      <w:pPr>
        <w:tabs>
          <w:tab w:val="num" w:pos="900"/>
        </w:tabs>
        <w:ind w:left="540" w:hanging="360"/>
      </w:pPr>
      <w:rPr>
        <w:rFonts w:hint="default"/>
      </w:rPr>
    </w:lvl>
    <w:lvl w:ilvl="1">
      <w:start w:val="1"/>
      <w:numFmt w:val="decimal"/>
      <w:pStyle w:val="Heading4"/>
      <w:lvlText w:val="%1.%2."/>
      <w:lvlJc w:val="left"/>
      <w:pPr>
        <w:tabs>
          <w:tab w:val="num" w:pos="1647"/>
        </w:tabs>
        <w:ind w:left="567"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89B6370"/>
    <w:multiLevelType w:val="hybridMultilevel"/>
    <w:tmpl w:val="D8C0EB44"/>
    <w:lvl w:ilvl="0" w:tplc="3EE40B4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96525E9"/>
    <w:multiLevelType w:val="hybridMultilevel"/>
    <w:tmpl w:val="E842F058"/>
    <w:lvl w:ilvl="0" w:tplc="EC2AB888">
      <w:numFmt w:val="bullet"/>
      <w:lvlText w:val="-"/>
      <w:lvlJc w:val="left"/>
      <w:pPr>
        <w:tabs>
          <w:tab w:val="num" w:pos="720"/>
        </w:tabs>
        <w:ind w:left="720" w:hanging="360"/>
      </w:pPr>
      <w:rPr>
        <w:rFonts w:ascii="Garamond" w:eastAsia="Times New Roman" w:hAnsi="Garamond"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EC5563"/>
    <w:multiLevelType w:val="multilevel"/>
    <w:tmpl w:val="DB96B08E"/>
    <w:lvl w:ilvl="0">
      <w:start w:val="22"/>
      <w:numFmt w:val="decimal"/>
      <w:lvlText w:val="%1"/>
      <w:lvlJc w:val="left"/>
      <w:pPr>
        <w:ind w:left="465" w:hanging="465"/>
      </w:pPr>
      <w:rPr>
        <w:rFonts w:hint="default"/>
      </w:rPr>
    </w:lvl>
    <w:lvl w:ilvl="1">
      <w:start w:val="1"/>
      <w:numFmt w:val="decimal"/>
      <w:lvlText w:val="%1.%2"/>
      <w:lvlJc w:val="left"/>
      <w:pPr>
        <w:ind w:left="1437" w:hanging="7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4308" w:hanging="1440"/>
      </w:pPr>
      <w:rPr>
        <w:rFonts w:hint="default"/>
      </w:rPr>
    </w:lvl>
    <w:lvl w:ilvl="5">
      <w:start w:val="1"/>
      <w:numFmt w:val="decimal"/>
      <w:lvlText w:val="%1.%2.%3.%4.%5.%6"/>
      <w:lvlJc w:val="left"/>
      <w:pPr>
        <w:ind w:left="5385" w:hanging="180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7179" w:hanging="2160"/>
      </w:pPr>
      <w:rPr>
        <w:rFonts w:hint="default"/>
      </w:rPr>
    </w:lvl>
    <w:lvl w:ilvl="8">
      <w:start w:val="1"/>
      <w:numFmt w:val="decimal"/>
      <w:lvlText w:val="%1.%2.%3.%4.%5.%6.%7.%8.%9"/>
      <w:lvlJc w:val="left"/>
      <w:pPr>
        <w:ind w:left="8256" w:hanging="2520"/>
      </w:pPr>
      <w:rPr>
        <w:rFonts w:hint="default"/>
      </w:rPr>
    </w:lvl>
  </w:abstractNum>
  <w:abstractNum w:abstractNumId="14" w15:restartNumberingAfterBreak="0">
    <w:nsid w:val="4D7C5393"/>
    <w:multiLevelType w:val="hybridMultilevel"/>
    <w:tmpl w:val="CB6EE39C"/>
    <w:lvl w:ilvl="0" w:tplc="DA9414F6">
      <w:start w:val="20"/>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533680"/>
    <w:multiLevelType w:val="hybridMultilevel"/>
    <w:tmpl w:val="D9FE94EE"/>
    <w:lvl w:ilvl="0" w:tplc="3B824BE4">
      <w:start w:val="1"/>
      <w:numFmt w:val="lowerLetter"/>
      <w:lvlText w:val="(%1)"/>
      <w:lvlJc w:val="left"/>
      <w:pPr>
        <w:ind w:left="1068" w:hanging="360"/>
      </w:pPr>
      <w:rPr>
        <w:rFonts w:ascii="Times New Roman" w:eastAsiaTheme="minorHAnsi" w:hAnsi="Times New Roman" w:cs="Times New Roman"/>
        <w:b w:val="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15:restartNumberingAfterBreak="0">
    <w:nsid w:val="53D9784C"/>
    <w:multiLevelType w:val="hybridMultilevel"/>
    <w:tmpl w:val="8CFC2B92"/>
    <w:lvl w:ilvl="0" w:tplc="DA9414F6">
      <w:start w:val="2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E7133E"/>
    <w:multiLevelType w:val="hybridMultilevel"/>
    <w:tmpl w:val="52DE99BC"/>
    <w:lvl w:ilvl="0" w:tplc="0409000F">
      <w:start w:val="1"/>
      <w:numFmt w:val="decimal"/>
      <w:lvlText w:val="%1."/>
      <w:lvlJc w:val="left"/>
      <w:pPr>
        <w:tabs>
          <w:tab w:val="num" w:pos="720"/>
        </w:tabs>
        <w:ind w:left="720" w:hanging="360"/>
      </w:p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6EF56BD"/>
    <w:multiLevelType w:val="hybridMultilevel"/>
    <w:tmpl w:val="BF64D046"/>
    <w:lvl w:ilvl="0" w:tplc="8C6A4CF4">
      <w:start w:val="1"/>
      <w:numFmt w:val="decimal"/>
      <w:lvlText w:val="%1-"/>
      <w:lvlJc w:val="left"/>
      <w:pPr>
        <w:tabs>
          <w:tab w:val="num" w:pos="1080"/>
        </w:tabs>
        <w:ind w:left="1080" w:hanging="360"/>
      </w:pPr>
      <w:rPr>
        <w:rFonts w:ascii="Garamond" w:eastAsia="Times New Roman" w:hAnsi="Garamond" w:cs="Arial"/>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CDA67EE"/>
    <w:multiLevelType w:val="hybridMultilevel"/>
    <w:tmpl w:val="C3CCECF0"/>
    <w:lvl w:ilvl="0" w:tplc="FFFFFFFF">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DFF4ACE"/>
    <w:multiLevelType w:val="hybridMultilevel"/>
    <w:tmpl w:val="8AC07652"/>
    <w:lvl w:ilvl="0" w:tplc="4F9A22B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D718CC"/>
    <w:multiLevelType w:val="multilevel"/>
    <w:tmpl w:val="C7C0A6F2"/>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080"/>
        </w:tabs>
        <w:ind w:left="567" w:hanging="56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upperRoman"/>
      <w:pStyle w:val="Heading6"/>
      <w:lvlText w:val="%6."/>
      <w:lvlJc w:val="left"/>
      <w:pPr>
        <w:tabs>
          <w:tab w:val="num" w:pos="851"/>
        </w:tabs>
        <w:ind w:left="851" w:hanging="851"/>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629E0176"/>
    <w:multiLevelType w:val="multilevel"/>
    <w:tmpl w:val="3D64B52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D51BCC"/>
    <w:multiLevelType w:val="singleLevel"/>
    <w:tmpl w:val="971CBA0A"/>
    <w:lvl w:ilvl="0">
      <w:start w:val="9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6463783B"/>
    <w:multiLevelType w:val="hybridMultilevel"/>
    <w:tmpl w:val="69BA788C"/>
    <w:lvl w:ilvl="0" w:tplc="971CBA0A">
      <w:start w:val="90"/>
      <w:numFmt w:val="bullet"/>
      <w:lvlText w:val="-"/>
      <w:lvlJc w:val="left"/>
      <w:pPr>
        <w:tabs>
          <w:tab w:val="num" w:pos="1080"/>
        </w:tabs>
        <w:ind w:left="1080" w:hanging="360"/>
      </w:pPr>
      <w:rPr>
        <w:rFonts w:ascii="Times New Roman" w:hAnsi="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0071539"/>
    <w:multiLevelType w:val="multilevel"/>
    <w:tmpl w:val="EA042B1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rPr>
    </w:lvl>
    <w:lvl w:ilvl="2">
      <w:start w:val="1"/>
      <w:numFmt w:val="bullet"/>
      <w:lvlText w:val=""/>
      <w:lvlJc w:val="left"/>
      <w:pPr>
        <w:ind w:left="720" w:hanging="720"/>
      </w:pPr>
      <w:rPr>
        <w:rFonts w:ascii="Symbol" w:hAnsi="Symbol" w:hint="default"/>
      </w:rPr>
    </w:lvl>
    <w:lvl w:ilvl="3">
      <w:start w:val="2"/>
      <w:numFmt w:val="bullet"/>
      <w:lvlText w:val="-"/>
      <w:lvlJc w:val="left"/>
      <w:pPr>
        <w:ind w:left="720" w:hanging="720"/>
      </w:pPr>
      <w:rPr>
        <w:rFonts w:ascii="Times New Roman" w:hAnsi="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1412CBB"/>
    <w:multiLevelType w:val="hybridMultilevel"/>
    <w:tmpl w:val="116CDEDA"/>
    <w:lvl w:ilvl="0" w:tplc="DA9414F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9700CEF"/>
    <w:multiLevelType w:val="hybridMultilevel"/>
    <w:tmpl w:val="D954FE52"/>
    <w:lvl w:ilvl="0" w:tplc="00F86BA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9818F0"/>
    <w:multiLevelType w:val="hybridMultilevel"/>
    <w:tmpl w:val="BB8A128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BD1CBC"/>
    <w:multiLevelType w:val="hybridMultilevel"/>
    <w:tmpl w:val="E3585684"/>
    <w:lvl w:ilvl="0" w:tplc="AB1E0C0E">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B0960C1"/>
    <w:multiLevelType w:val="hybridMultilevel"/>
    <w:tmpl w:val="73C4AAE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D550858"/>
    <w:multiLevelType w:val="hybridMultilevel"/>
    <w:tmpl w:val="69BA788C"/>
    <w:lvl w:ilvl="0" w:tplc="971CBA0A">
      <w:start w:val="90"/>
      <w:numFmt w:val="bullet"/>
      <w:lvlText w:val="-"/>
      <w:lvlJc w:val="left"/>
      <w:pPr>
        <w:tabs>
          <w:tab w:val="num" w:pos="1080"/>
        </w:tabs>
        <w:ind w:left="1080" w:hanging="360"/>
      </w:pPr>
      <w:rPr>
        <w:rFonts w:ascii="Times New Roman" w:hAnsi="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7"/>
  </w:num>
  <w:num w:numId="3">
    <w:abstractNumId w:val="26"/>
  </w:num>
  <w:num w:numId="4">
    <w:abstractNumId w:val="23"/>
  </w:num>
  <w:num w:numId="5">
    <w:abstractNumId w:val="9"/>
  </w:num>
  <w:num w:numId="6">
    <w:abstractNumId w:val="3"/>
  </w:num>
  <w:num w:numId="7">
    <w:abstractNumId w:val="24"/>
  </w:num>
  <w:num w:numId="8">
    <w:abstractNumId w:val="16"/>
  </w:num>
  <w:num w:numId="9">
    <w:abstractNumId w:val="31"/>
  </w:num>
  <w:num w:numId="10">
    <w:abstractNumId w:val="5"/>
  </w:num>
  <w:num w:numId="11">
    <w:abstractNumId w:val="1"/>
  </w:num>
  <w:num w:numId="12">
    <w:abstractNumId w:val="14"/>
  </w:num>
  <w:num w:numId="13">
    <w:abstractNumId w:val="8"/>
  </w:num>
  <w:num w:numId="14">
    <w:abstractNumId w:val="21"/>
  </w:num>
  <w:num w:numId="15">
    <w:abstractNumId w:val="19"/>
  </w:num>
  <w:num w:numId="16">
    <w:abstractNumId w:val="22"/>
  </w:num>
  <w:num w:numId="17">
    <w:abstractNumId w:val="18"/>
  </w:num>
  <w:num w:numId="18">
    <w:abstractNumId w:val="12"/>
  </w:num>
  <w:num w:numId="19">
    <w:abstractNumId w:val="2"/>
  </w:num>
  <w:num w:numId="20">
    <w:abstractNumId w:val="4"/>
  </w:num>
  <w:num w:numId="21">
    <w:abstractNumId w:val="0"/>
  </w:num>
  <w:num w:numId="22">
    <w:abstractNumId w:val="13"/>
  </w:num>
  <w:num w:numId="23">
    <w:abstractNumId w:val="11"/>
  </w:num>
  <w:num w:numId="24">
    <w:abstractNumId w:val="29"/>
  </w:num>
  <w:num w:numId="25">
    <w:abstractNumId w:val="20"/>
  </w:num>
  <w:num w:numId="26">
    <w:abstractNumId w:val="27"/>
  </w:num>
  <w:num w:numId="27">
    <w:abstractNumId w:val="28"/>
  </w:num>
  <w:num w:numId="28">
    <w:abstractNumId w:val="30"/>
  </w:num>
  <w:num w:numId="29">
    <w:abstractNumId w:val="25"/>
  </w:num>
  <w:num w:numId="30">
    <w:abstractNumId w:val="7"/>
  </w:num>
  <w:num w:numId="31">
    <w:abstractNumId w:val="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1A3"/>
    <w:rsid w:val="000302E3"/>
    <w:rsid w:val="00035824"/>
    <w:rsid w:val="00035FD6"/>
    <w:rsid w:val="00056ADA"/>
    <w:rsid w:val="000650E5"/>
    <w:rsid w:val="00086F70"/>
    <w:rsid w:val="000D0CE9"/>
    <w:rsid w:val="00110A3A"/>
    <w:rsid w:val="001314BF"/>
    <w:rsid w:val="001718F4"/>
    <w:rsid w:val="00245166"/>
    <w:rsid w:val="00255E17"/>
    <w:rsid w:val="002903E4"/>
    <w:rsid w:val="002F5E84"/>
    <w:rsid w:val="00346F78"/>
    <w:rsid w:val="003541A3"/>
    <w:rsid w:val="003658C9"/>
    <w:rsid w:val="003929A8"/>
    <w:rsid w:val="00393B9F"/>
    <w:rsid w:val="003E29EF"/>
    <w:rsid w:val="003F1B7A"/>
    <w:rsid w:val="00416A77"/>
    <w:rsid w:val="00432683"/>
    <w:rsid w:val="00443AE0"/>
    <w:rsid w:val="00444B55"/>
    <w:rsid w:val="00457296"/>
    <w:rsid w:val="0046518F"/>
    <w:rsid w:val="00476366"/>
    <w:rsid w:val="00485ED3"/>
    <w:rsid w:val="0049410C"/>
    <w:rsid w:val="004E7EE2"/>
    <w:rsid w:val="004F4ED8"/>
    <w:rsid w:val="0052097B"/>
    <w:rsid w:val="00553A20"/>
    <w:rsid w:val="005B0C9B"/>
    <w:rsid w:val="005D1A12"/>
    <w:rsid w:val="005F69BB"/>
    <w:rsid w:val="0060067C"/>
    <w:rsid w:val="00623052"/>
    <w:rsid w:val="006346DA"/>
    <w:rsid w:val="006563D0"/>
    <w:rsid w:val="006853C6"/>
    <w:rsid w:val="006A305F"/>
    <w:rsid w:val="006D1EE4"/>
    <w:rsid w:val="006D407E"/>
    <w:rsid w:val="006D72E5"/>
    <w:rsid w:val="006E620C"/>
    <w:rsid w:val="00716C25"/>
    <w:rsid w:val="0075074F"/>
    <w:rsid w:val="00752729"/>
    <w:rsid w:val="007739AD"/>
    <w:rsid w:val="00786CFD"/>
    <w:rsid w:val="00791728"/>
    <w:rsid w:val="007A2BE4"/>
    <w:rsid w:val="007B2B95"/>
    <w:rsid w:val="007E4810"/>
    <w:rsid w:val="00861922"/>
    <w:rsid w:val="00873755"/>
    <w:rsid w:val="00891F64"/>
    <w:rsid w:val="008A628E"/>
    <w:rsid w:val="008B2986"/>
    <w:rsid w:val="008F69F2"/>
    <w:rsid w:val="009042A2"/>
    <w:rsid w:val="00923E50"/>
    <w:rsid w:val="00970FE9"/>
    <w:rsid w:val="0097420D"/>
    <w:rsid w:val="0098003A"/>
    <w:rsid w:val="009A5BAA"/>
    <w:rsid w:val="009F3202"/>
    <w:rsid w:val="00A02516"/>
    <w:rsid w:val="00A02AB1"/>
    <w:rsid w:val="00A40CF4"/>
    <w:rsid w:val="00AB636B"/>
    <w:rsid w:val="00AD7C63"/>
    <w:rsid w:val="00B165CF"/>
    <w:rsid w:val="00B77757"/>
    <w:rsid w:val="00B9460A"/>
    <w:rsid w:val="00C02BFA"/>
    <w:rsid w:val="00C172F8"/>
    <w:rsid w:val="00C36D02"/>
    <w:rsid w:val="00C445D4"/>
    <w:rsid w:val="00CA1439"/>
    <w:rsid w:val="00CA69B6"/>
    <w:rsid w:val="00CD2D10"/>
    <w:rsid w:val="00CE7395"/>
    <w:rsid w:val="00D620FA"/>
    <w:rsid w:val="00DA23CF"/>
    <w:rsid w:val="00DB17BC"/>
    <w:rsid w:val="00DF0819"/>
    <w:rsid w:val="00E061FF"/>
    <w:rsid w:val="00E371A3"/>
    <w:rsid w:val="00E9621D"/>
    <w:rsid w:val="00F05CBD"/>
    <w:rsid w:val="00F117E4"/>
    <w:rsid w:val="00F22DE8"/>
    <w:rsid w:val="00F25D4F"/>
    <w:rsid w:val="00F41428"/>
    <w:rsid w:val="00F67E19"/>
    <w:rsid w:val="00F85FF7"/>
    <w:rsid w:val="00F97772"/>
    <w:rsid w:val="00FA2D44"/>
    <w:rsid w:val="00FC5143"/>
    <w:rsid w:val="00FD5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E83FB"/>
  <w15:chartTrackingRefBased/>
  <w15:docId w15:val="{425AA755-9D52-4359-8233-BA52B335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1A3"/>
    <w:pPr>
      <w:spacing w:after="0" w:line="240" w:lineRule="auto"/>
    </w:pPr>
    <w:rPr>
      <w:rFonts w:ascii="Times New Roman" w:eastAsia="Times New Roman" w:hAnsi="Times New Roman" w:cs="Times New Roman"/>
      <w:sz w:val="24"/>
      <w:szCs w:val="24"/>
      <w:lang w:val="fr-FR" w:eastAsia="fr-FR"/>
    </w:rPr>
  </w:style>
  <w:style w:type="paragraph" w:styleId="Heading1">
    <w:name w:val="heading 1"/>
    <w:basedOn w:val="Normal"/>
    <w:next w:val="Normal"/>
    <w:link w:val="Heading1Char"/>
    <w:qFormat/>
    <w:rsid w:val="00E371A3"/>
    <w:pPr>
      <w:keepNext/>
      <w:pBdr>
        <w:top w:val="single" w:sz="4" w:space="1" w:color="auto"/>
        <w:bottom w:val="single" w:sz="4" w:space="1" w:color="auto"/>
      </w:pBdr>
      <w:spacing w:before="240" w:after="60"/>
      <w:jc w:val="center"/>
      <w:outlineLvl w:val="0"/>
    </w:pPr>
    <w:rPr>
      <w:rFonts w:ascii="Garamond" w:hAnsi="Garamond" w:cs="Arial"/>
      <w:b/>
      <w:bCs/>
      <w:spacing w:val="40"/>
      <w:kern w:val="32"/>
      <w:sz w:val="40"/>
      <w:szCs w:val="32"/>
      <w:lang w:val="en-GB" w:eastAsia="en-US"/>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E371A3"/>
    <w:pPr>
      <w:keepNext/>
      <w:spacing w:before="240" w:after="60"/>
      <w:jc w:val="center"/>
      <w:outlineLvl w:val="1"/>
    </w:pPr>
    <w:rPr>
      <w:rFonts w:ascii="Garamond" w:hAnsi="Garamond" w:cs="Arial"/>
      <w:b/>
      <w:bCs/>
      <w:sz w:val="40"/>
      <w:szCs w:val="28"/>
      <w:u w:val="single"/>
      <w:lang w:val="en-GB" w:eastAsia="en-US"/>
    </w:rPr>
  </w:style>
  <w:style w:type="paragraph" w:styleId="Heading3">
    <w:name w:val="heading 3"/>
    <w:basedOn w:val="Normal"/>
    <w:next w:val="Normal"/>
    <w:link w:val="Heading3Char"/>
    <w:qFormat/>
    <w:rsid w:val="00E371A3"/>
    <w:pPr>
      <w:keepNext/>
      <w:numPr>
        <w:numId w:val="1"/>
      </w:numPr>
      <w:spacing w:before="240" w:after="60"/>
      <w:outlineLvl w:val="2"/>
    </w:pPr>
    <w:rPr>
      <w:rFonts w:ascii="Garamond" w:hAnsi="Garamond" w:cs="Arial"/>
      <w:b/>
      <w:bCs/>
      <w:sz w:val="28"/>
      <w:szCs w:val="26"/>
      <w:lang w:val="en-GB" w:eastAsia="en-US"/>
    </w:rPr>
  </w:style>
  <w:style w:type="paragraph" w:styleId="Heading4">
    <w:name w:val="heading 4"/>
    <w:basedOn w:val="Normal"/>
    <w:next w:val="Normal"/>
    <w:link w:val="Heading4Char"/>
    <w:qFormat/>
    <w:rsid w:val="00E371A3"/>
    <w:pPr>
      <w:keepNext/>
      <w:numPr>
        <w:ilvl w:val="1"/>
        <w:numId w:val="1"/>
      </w:numPr>
      <w:spacing w:before="240" w:after="60"/>
      <w:outlineLvl w:val="3"/>
    </w:pPr>
    <w:rPr>
      <w:rFonts w:ascii="Garamond" w:hAnsi="Garamond"/>
      <w:b/>
      <w:bCs/>
      <w:szCs w:val="28"/>
      <w:lang w:val="en-GB" w:eastAsia="en-US"/>
    </w:rPr>
  </w:style>
  <w:style w:type="paragraph" w:styleId="Heading5">
    <w:name w:val="heading 5"/>
    <w:basedOn w:val="Normal"/>
    <w:next w:val="Normal"/>
    <w:link w:val="Heading5Char"/>
    <w:qFormat/>
    <w:rsid w:val="00E371A3"/>
    <w:pPr>
      <w:keepNext/>
      <w:pBdr>
        <w:bottom w:val="single" w:sz="4" w:space="1" w:color="auto"/>
      </w:pBdr>
      <w:outlineLvl w:val="4"/>
    </w:pPr>
    <w:rPr>
      <w:rFonts w:ascii="Garamond" w:hAnsi="Garamond"/>
      <w:b/>
      <w:bCs/>
      <w:lang w:val="en-GB" w:eastAsia="en-US"/>
    </w:rPr>
  </w:style>
  <w:style w:type="paragraph" w:styleId="Heading6">
    <w:name w:val="heading 6"/>
    <w:basedOn w:val="Normal"/>
    <w:next w:val="Normal"/>
    <w:link w:val="Heading6Char"/>
    <w:qFormat/>
    <w:rsid w:val="00E371A3"/>
    <w:pPr>
      <w:keepNext/>
      <w:numPr>
        <w:ilvl w:val="5"/>
        <w:numId w:val="14"/>
      </w:numPr>
      <w:pBdr>
        <w:bottom w:val="single" w:sz="4" w:space="1" w:color="auto"/>
      </w:pBdr>
      <w:outlineLvl w:val="5"/>
    </w:pPr>
    <w:rPr>
      <w:rFonts w:ascii="Garamond" w:hAnsi="Garamond"/>
      <w:b/>
      <w:bCs/>
      <w:sz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71A3"/>
    <w:rPr>
      <w:rFonts w:ascii="Garamond" w:eastAsia="Times New Roman" w:hAnsi="Garamond" w:cs="Arial"/>
      <w:b/>
      <w:bCs/>
      <w:spacing w:val="40"/>
      <w:kern w:val="32"/>
      <w:sz w:val="40"/>
      <w:szCs w:val="32"/>
      <w:lang w:val="en-GB"/>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E371A3"/>
    <w:rPr>
      <w:rFonts w:ascii="Garamond" w:eastAsia="Times New Roman" w:hAnsi="Garamond" w:cs="Arial"/>
      <w:b/>
      <w:bCs/>
      <w:sz w:val="40"/>
      <w:szCs w:val="28"/>
      <w:u w:val="single"/>
      <w:lang w:val="en-GB"/>
    </w:rPr>
  </w:style>
  <w:style w:type="character" w:customStyle="1" w:styleId="Heading3Char">
    <w:name w:val="Heading 3 Char"/>
    <w:basedOn w:val="DefaultParagraphFont"/>
    <w:link w:val="Heading3"/>
    <w:rsid w:val="00E371A3"/>
    <w:rPr>
      <w:rFonts w:ascii="Garamond" w:eastAsia="Times New Roman" w:hAnsi="Garamond" w:cs="Arial"/>
      <w:b/>
      <w:bCs/>
      <w:sz w:val="28"/>
      <w:szCs w:val="26"/>
      <w:lang w:val="en-GB"/>
    </w:rPr>
  </w:style>
  <w:style w:type="character" w:customStyle="1" w:styleId="Heading4Char">
    <w:name w:val="Heading 4 Char"/>
    <w:basedOn w:val="DefaultParagraphFont"/>
    <w:link w:val="Heading4"/>
    <w:rsid w:val="00E371A3"/>
    <w:rPr>
      <w:rFonts w:ascii="Garamond" w:eastAsia="Times New Roman" w:hAnsi="Garamond" w:cs="Times New Roman"/>
      <w:b/>
      <w:bCs/>
      <w:sz w:val="24"/>
      <w:szCs w:val="28"/>
      <w:lang w:val="en-GB"/>
    </w:rPr>
  </w:style>
  <w:style w:type="character" w:customStyle="1" w:styleId="Heading5Char">
    <w:name w:val="Heading 5 Char"/>
    <w:basedOn w:val="DefaultParagraphFont"/>
    <w:link w:val="Heading5"/>
    <w:rsid w:val="00E371A3"/>
    <w:rPr>
      <w:rFonts w:ascii="Garamond" w:eastAsia="Times New Roman" w:hAnsi="Garamond" w:cs="Times New Roman"/>
      <w:b/>
      <w:bCs/>
      <w:sz w:val="24"/>
      <w:szCs w:val="24"/>
      <w:lang w:val="en-GB"/>
    </w:rPr>
  </w:style>
  <w:style w:type="character" w:customStyle="1" w:styleId="Heading6Char">
    <w:name w:val="Heading 6 Char"/>
    <w:basedOn w:val="DefaultParagraphFont"/>
    <w:link w:val="Heading6"/>
    <w:rsid w:val="00E371A3"/>
    <w:rPr>
      <w:rFonts w:ascii="Garamond" w:eastAsia="Times New Roman" w:hAnsi="Garamond" w:cs="Times New Roman"/>
      <w:b/>
      <w:bCs/>
      <w:sz w:val="32"/>
      <w:szCs w:val="24"/>
      <w:lang w:val="en-GB"/>
    </w:rPr>
  </w:style>
  <w:style w:type="paragraph" w:styleId="Header">
    <w:name w:val="header"/>
    <w:basedOn w:val="Normal"/>
    <w:link w:val="HeaderChar"/>
    <w:uiPriority w:val="99"/>
    <w:rsid w:val="00E371A3"/>
    <w:pPr>
      <w:tabs>
        <w:tab w:val="center" w:pos="4536"/>
        <w:tab w:val="right" w:pos="9072"/>
      </w:tabs>
    </w:pPr>
    <w:rPr>
      <w:rFonts w:ascii="Garamond" w:hAnsi="Garamond"/>
      <w:lang w:val="en-GB" w:eastAsia="en-US"/>
    </w:rPr>
  </w:style>
  <w:style w:type="character" w:customStyle="1" w:styleId="HeaderChar">
    <w:name w:val="Header Char"/>
    <w:basedOn w:val="DefaultParagraphFont"/>
    <w:link w:val="Header"/>
    <w:uiPriority w:val="99"/>
    <w:rsid w:val="00E371A3"/>
    <w:rPr>
      <w:rFonts w:ascii="Garamond" w:eastAsia="Times New Roman" w:hAnsi="Garamond" w:cs="Times New Roman"/>
      <w:sz w:val="24"/>
      <w:szCs w:val="24"/>
      <w:lang w:val="en-GB"/>
    </w:rPr>
  </w:style>
  <w:style w:type="paragraph" w:styleId="Footer">
    <w:name w:val="footer"/>
    <w:basedOn w:val="Normal"/>
    <w:link w:val="FooterChar"/>
    <w:uiPriority w:val="99"/>
    <w:rsid w:val="00E371A3"/>
    <w:pPr>
      <w:pBdr>
        <w:top w:val="single" w:sz="4" w:space="1" w:color="808080"/>
      </w:pBdr>
      <w:tabs>
        <w:tab w:val="center" w:pos="4536"/>
        <w:tab w:val="right" w:pos="9072"/>
      </w:tabs>
      <w:jc w:val="right"/>
    </w:pPr>
    <w:rPr>
      <w:rFonts w:ascii="Garamond" w:hAnsi="Garamond"/>
      <w:color w:val="808080"/>
      <w:sz w:val="20"/>
      <w:lang w:eastAsia="en-US"/>
    </w:rPr>
  </w:style>
  <w:style w:type="character" w:customStyle="1" w:styleId="FooterChar">
    <w:name w:val="Footer Char"/>
    <w:basedOn w:val="DefaultParagraphFont"/>
    <w:link w:val="Footer"/>
    <w:uiPriority w:val="99"/>
    <w:rsid w:val="00E371A3"/>
    <w:rPr>
      <w:rFonts w:ascii="Garamond" w:eastAsia="Times New Roman" w:hAnsi="Garamond" w:cs="Times New Roman"/>
      <w:color w:val="808080"/>
      <w:sz w:val="20"/>
      <w:szCs w:val="24"/>
      <w:lang w:val="fr-FR"/>
    </w:rPr>
  </w:style>
  <w:style w:type="character" w:styleId="PageNumber">
    <w:name w:val="page number"/>
    <w:basedOn w:val="DefaultParagraphFont"/>
    <w:rsid w:val="00E371A3"/>
  </w:style>
  <w:style w:type="paragraph" w:styleId="BodyText">
    <w:name w:val="Body Text"/>
    <w:basedOn w:val="Normal"/>
    <w:link w:val="BodyTextChar"/>
    <w:rsid w:val="00E371A3"/>
    <w:rPr>
      <w:rFonts w:ascii="Garamond" w:hAnsi="Garamond"/>
      <w:sz w:val="72"/>
      <w:lang w:val="en-GB" w:eastAsia="en-US"/>
    </w:rPr>
  </w:style>
  <w:style w:type="character" w:customStyle="1" w:styleId="BodyTextChar">
    <w:name w:val="Body Text Char"/>
    <w:basedOn w:val="DefaultParagraphFont"/>
    <w:link w:val="BodyText"/>
    <w:rsid w:val="00E371A3"/>
    <w:rPr>
      <w:rFonts w:ascii="Garamond" w:eastAsia="Times New Roman" w:hAnsi="Garamond" w:cs="Times New Roman"/>
      <w:sz w:val="72"/>
      <w:szCs w:val="24"/>
      <w:lang w:val="en-GB"/>
    </w:rPr>
  </w:style>
  <w:style w:type="paragraph" w:styleId="TOC1">
    <w:name w:val="toc 1"/>
    <w:basedOn w:val="Normal"/>
    <w:next w:val="Normal"/>
    <w:autoRedefine/>
    <w:uiPriority w:val="39"/>
    <w:rsid w:val="00E371A3"/>
    <w:rPr>
      <w:rFonts w:ascii="Garamond" w:hAnsi="Garamond"/>
      <w:lang w:val="en-GB" w:eastAsia="en-US"/>
    </w:rPr>
  </w:style>
  <w:style w:type="paragraph" w:styleId="TOC2">
    <w:name w:val="toc 2"/>
    <w:basedOn w:val="Normal"/>
    <w:next w:val="Normal"/>
    <w:autoRedefine/>
    <w:semiHidden/>
    <w:rsid w:val="00E371A3"/>
    <w:pPr>
      <w:ind w:left="240"/>
    </w:pPr>
  </w:style>
  <w:style w:type="paragraph" w:styleId="TOC3">
    <w:name w:val="toc 3"/>
    <w:basedOn w:val="Normal"/>
    <w:next w:val="Normal"/>
    <w:autoRedefine/>
    <w:uiPriority w:val="39"/>
    <w:rsid w:val="00E371A3"/>
    <w:pPr>
      <w:ind w:left="480"/>
    </w:pPr>
    <w:rPr>
      <w:rFonts w:ascii="Garamond" w:hAnsi="Garamond"/>
      <w:lang w:val="en-GB" w:eastAsia="en-US"/>
    </w:rPr>
  </w:style>
  <w:style w:type="paragraph" w:styleId="TOC4">
    <w:name w:val="toc 4"/>
    <w:basedOn w:val="Normal"/>
    <w:next w:val="Normal"/>
    <w:autoRedefine/>
    <w:semiHidden/>
    <w:rsid w:val="00E371A3"/>
    <w:pPr>
      <w:ind w:left="720"/>
    </w:pPr>
  </w:style>
  <w:style w:type="paragraph" w:styleId="TOC5">
    <w:name w:val="toc 5"/>
    <w:basedOn w:val="Normal"/>
    <w:next w:val="Normal"/>
    <w:autoRedefine/>
    <w:semiHidden/>
    <w:rsid w:val="00E371A3"/>
    <w:pPr>
      <w:ind w:left="960"/>
    </w:pPr>
  </w:style>
  <w:style w:type="paragraph" w:styleId="TOC6">
    <w:name w:val="toc 6"/>
    <w:basedOn w:val="Normal"/>
    <w:next w:val="Normal"/>
    <w:autoRedefine/>
    <w:semiHidden/>
    <w:rsid w:val="00E371A3"/>
    <w:pPr>
      <w:ind w:left="1200"/>
    </w:pPr>
  </w:style>
  <w:style w:type="paragraph" w:styleId="TOC7">
    <w:name w:val="toc 7"/>
    <w:basedOn w:val="Normal"/>
    <w:next w:val="Normal"/>
    <w:autoRedefine/>
    <w:semiHidden/>
    <w:rsid w:val="00E371A3"/>
    <w:pPr>
      <w:ind w:left="1440"/>
    </w:pPr>
  </w:style>
  <w:style w:type="paragraph" w:styleId="TOC8">
    <w:name w:val="toc 8"/>
    <w:basedOn w:val="Normal"/>
    <w:next w:val="Normal"/>
    <w:autoRedefine/>
    <w:semiHidden/>
    <w:rsid w:val="00E371A3"/>
    <w:pPr>
      <w:ind w:left="1680"/>
    </w:pPr>
  </w:style>
  <w:style w:type="paragraph" w:styleId="TOC9">
    <w:name w:val="toc 9"/>
    <w:basedOn w:val="Normal"/>
    <w:next w:val="Normal"/>
    <w:autoRedefine/>
    <w:semiHidden/>
    <w:rsid w:val="00E371A3"/>
    <w:pPr>
      <w:ind w:left="1920"/>
    </w:pPr>
  </w:style>
  <w:style w:type="character" w:styleId="Hyperlink">
    <w:name w:val="Hyperlink"/>
    <w:uiPriority w:val="99"/>
    <w:rsid w:val="00E371A3"/>
    <w:rPr>
      <w:color w:val="0000FF"/>
      <w:u w:val="single"/>
    </w:rPr>
  </w:style>
  <w:style w:type="paragraph" w:styleId="BodyText2">
    <w:name w:val="Body Text 2"/>
    <w:basedOn w:val="Normal"/>
    <w:link w:val="BodyText2Char"/>
    <w:rsid w:val="00E371A3"/>
    <w:pPr>
      <w:shd w:val="clear" w:color="auto" w:fill="FFFF00"/>
    </w:pPr>
    <w:rPr>
      <w:rFonts w:ascii="Garamond" w:hAnsi="Garamond"/>
      <w:b/>
      <w:bCs/>
      <w:lang w:val="en-GB" w:eastAsia="en-US"/>
    </w:rPr>
  </w:style>
  <w:style w:type="character" w:customStyle="1" w:styleId="BodyText2Char">
    <w:name w:val="Body Text 2 Char"/>
    <w:basedOn w:val="DefaultParagraphFont"/>
    <w:link w:val="BodyText2"/>
    <w:rsid w:val="00E371A3"/>
    <w:rPr>
      <w:rFonts w:ascii="Garamond" w:eastAsia="Times New Roman" w:hAnsi="Garamond" w:cs="Times New Roman"/>
      <w:b/>
      <w:bCs/>
      <w:sz w:val="24"/>
      <w:szCs w:val="24"/>
      <w:shd w:val="clear" w:color="auto" w:fill="FFFF00"/>
      <w:lang w:val="en-GB"/>
    </w:rPr>
  </w:style>
  <w:style w:type="paragraph" w:styleId="BodyTextIndent">
    <w:name w:val="Body Text Indent"/>
    <w:basedOn w:val="Normal"/>
    <w:link w:val="BodyTextIndentChar"/>
    <w:rsid w:val="00E371A3"/>
    <w:pPr>
      <w:ind w:left="360"/>
    </w:pPr>
    <w:rPr>
      <w:rFonts w:ascii="Garamond" w:hAnsi="Garamond"/>
      <w:lang w:val="en-GB" w:eastAsia="en-US"/>
    </w:rPr>
  </w:style>
  <w:style w:type="character" w:customStyle="1" w:styleId="BodyTextIndentChar">
    <w:name w:val="Body Text Indent Char"/>
    <w:basedOn w:val="DefaultParagraphFont"/>
    <w:link w:val="BodyTextIndent"/>
    <w:rsid w:val="00E371A3"/>
    <w:rPr>
      <w:rFonts w:ascii="Garamond" w:eastAsia="Times New Roman" w:hAnsi="Garamond" w:cs="Times New Roman"/>
      <w:sz w:val="24"/>
      <w:szCs w:val="24"/>
      <w:lang w:val="en-GB"/>
    </w:rPr>
  </w:style>
  <w:style w:type="character" w:styleId="FollowedHyperlink">
    <w:name w:val="FollowedHyperlink"/>
    <w:rsid w:val="00E371A3"/>
    <w:rPr>
      <w:color w:val="800080"/>
      <w:u w:val="single"/>
    </w:rPr>
  </w:style>
  <w:style w:type="paragraph" w:styleId="MacroText">
    <w:name w:val="macro"/>
    <w:basedOn w:val="BodyText"/>
    <w:link w:val="MacroTextChar"/>
    <w:semiHidden/>
    <w:rsid w:val="00E371A3"/>
    <w:pPr>
      <w:spacing w:after="120"/>
    </w:pPr>
    <w:rPr>
      <w:rFonts w:ascii="Courier New" w:hAnsi="Courier New" w:cs="Courier New"/>
      <w:sz w:val="20"/>
      <w:szCs w:val="20"/>
      <w:lang w:val="fr-FR" w:eastAsia="fr-FR"/>
    </w:rPr>
  </w:style>
  <w:style w:type="character" w:customStyle="1" w:styleId="MacroTextChar">
    <w:name w:val="Macro Text Char"/>
    <w:basedOn w:val="DefaultParagraphFont"/>
    <w:link w:val="MacroText"/>
    <w:semiHidden/>
    <w:rsid w:val="00E371A3"/>
    <w:rPr>
      <w:rFonts w:ascii="Courier New" w:eastAsia="Times New Roman" w:hAnsi="Courier New" w:cs="Courier New"/>
      <w:sz w:val="20"/>
      <w:szCs w:val="20"/>
      <w:lang w:val="fr-FR" w:eastAsia="fr-FR"/>
    </w:rPr>
  </w:style>
  <w:style w:type="paragraph" w:styleId="BodyTextIndent2">
    <w:name w:val="Body Text Indent 2"/>
    <w:basedOn w:val="Normal"/>
    <w:link w:val="BodyTextIndent2Char"/>
    <w:rsid w:val="00E371A3"/>
    <w:pPr>
      <w:ind w:left="720"/>
    </w:pPr>
    <w:rPr>
      <w:rFonts w:ascii="Garamond" w:hAnsi="Garamond"/>
      <w:lang w:val="en-GB" w:eastAsia="en-US"/>
    </w:rPr>
  </w:style>
  <w:style w:type="character" w:customStyle="1" w:styleId="BodyTextIndent2Char">
    <w:name w:val="Body Text Indent 2 Char"/>
    <w:basedOn w:val="DefaultParagraphFont"/>
    <w:link w:val="BodyTextIndent2"/>
    <w:rsid w:val="00E371A3"/>
    <w:rPr>
      <w:rFonts w:ascii="Garamond" w:eastAsia="Times New Roman" w:hAnsi="Garamond" w:cs="Times New Roman"/>
      <w:sz w:val="24"/>
      <w:szCs w:val="24"/>
      <w:lang w:val="en-GB"/>
    </w:rPr>
  </w:style>
  <w:style w:type="paragraph" w:styleId="BodyText3">
    <w:name w:val="Body Text 3"/>
    <w:basedOn w:val="Normal"/>
    <w:link w:val="BodyText3Char"/>
    <w:rsid w:val="00E371A3"/>
    <w:rPr>
      <w:rFonts w:ascii="Garamond" w:hAnsi="Garamond"/>
      <w:b/>
      <w:bCs/>
      <w:lang w:val="en-GB"/>
    </w:rPr>
  </w:style>
  <w:style w:type="character" w:customStyle="1" w:styleId="BodyText3Char">
    <w:name w:val="Body Text 3 Char"/>
    <w:basedOn w:val="DefaultParagraphFont"/>
    <w:link w:val="BodyText3"/>
    <w:rsid w:val="00E371A3"/>
    <w:rPr>
      <w:rFonts w:ascii="Garamond" w:eastAsia="Times New Roman" w:hAnsi="Garamond" w:cs="Times New Roman"/>
      <w:b/>
      <w:bCs/>
      <w:sz w:val="24"/>
      <w:szCs w:val="24"/>
      <w:lang w:val="en-GB" w:eastAsia="fr-FR"/>
    </w:rPr>
  </w:style>
  <w:style w:type="table" w:styleId="TableGrid">
    <w:name w:val="Table Grid"/>
    <w:basedOn w:val="TableNormal"/>
    <w:rsid w:val="00E371A3"/>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E371A3"/>
    <w:rPr>
      <w:rFonts w:ascii="Tahoma" w:hAnsi="Tahoma" w:cs="Tahoma"/>
      <w:sz w:val="16"/>
      <w:szCs w:val="16"/>
    </w:rPr>
  </w:style>
  <w:style w:type="character" w:customStyle="1" w:styleId="BalloonTextChar">
    <w:name w:val="Balloon Text Char"/>
    <w:basedOn w:val="DefaultParagraphFont"/>
    <w:link w:val="BalloonText"/>
    <w:semiHidden/>
    <w:rsid w:val="00E371A3"/>
    <w:rPr>
      <w:rFonts w:ascii="Tahoma" w:eastAsia="Times New Roman" w:hAnsi="Tahoma" w:cs="Tahoma"/>
      <w:sz w:val="16"/>
      <w:szCs w:val="16"/>
      <w:lang w:val="fr-FR" w:eastAsia="fr-FR"/>
    </w:rPr>
  </w:style>
  <w:style w:type="character" w:styleId="CommentReference">
    <w:name w:val="annotation reference"/>
    <w:semiHidden/>
    <w:rsid w:val="00E371A3"/>
    <w:rPr>
      <w:sz w:val="16"/>
      <w:szCs w:val="16"/>
    </w:rPr>
  </w:style>
  <w:style w:type="paragraph" w:styleId="CommentText">
    <w:name w:val="annotation text"/>
    <w:basedOn w:val="Normal"/>
    <w:link w:val="CommentTextChar"/>
    <w:semiHidden/>
    <w:rsid w:val="00E371A3"/>
    <w:rPr>
      <w:rFonts w:ascii="Garamond" w:hAnsi="Garamond"/>
      <w:sz w:val="20"/>
      <w:szCs w:val="20"/>
      <w:lang w:val="en-GB" w:eastAsia="en-US"/>
    </w:rPr>
  </w:style>
  <w:style w:type="character" w:customStyle="1" w:styleId="CommentTextChar">
    <w:name w:val="Comment Text Char"/>
    <w:basedOn w:val="DefaultParagraphFont"/>
    <w:link w:val="CommentText"/>
    <w:semiHidden/>
    <w:rsid w:val="00E371A3"/>
    <w:rPr>
      <w:rFonts w:ascii="Garamond" w:eastAsia="Times New Roman" w:hAnsi="Garamond" w:cs="Times New Roman"/>
      <w:sz w:val="20"/>
      <w:szCs w:val="20"/>
      <w:lang w:val="en-GB"/>
    </w:rPr>
  </w:style>
  <w:style w:type="paragraph" w:styleId="CommentSubject">
    <w:name w:val="annotation subject"/>
    <w:basedOn w:val="CommentText"/>
    <w:next w:val="CommentText"/>
    <w:link w:val="CommentSubjectChar"/>
    <w:semiHidden/>
    <w:rsid w:val="00E371A3"/>
    <w:rPr>
      <w:b/>
      <w:bCs/>
    </w:rPr>
  </w:style>
  <w:style w:type="character" w:customStyle="1" w:styleId="CommentSubjectChar">
    <w:name w:val="Comment Subject Char"/>
    <w:basedOn w:val="CommentTextChar"/>
    <w:link w:val="CommentSubject"/>
    <w:semiHidden/>
    <w:rsid w:val="00E371A3"/>
    <w:rPr>
      <w:rFonts w:ascii="Garamond" w:eastAsia="Times New Roman" w:hAnsi="Garamond" w:cs="Times New Roman"/>
      <w:b/>
      <w:bCs/>
      <w:sz w:val="20"/>
      <w:szCs w:val="20"/>
      <w:lang w:val="en-GB"/>
    </w:rPr>
  </w:style>
  <w:style w:type="paragraph" w:customStyle="1" w:styleId="text">
    <w:name w:val="text"/>
    <w:rsid w:val="00E371A3"/>
    <w:pPr>
      <w:widowControl w:val="0"/>
      <w:spacing w:before="240" w:after="0" w:line="240" w:lineRule="exact"/>
      <w:jc w:val="both"/>
    </w:pPr>
    <w:rPr>
      <w:rFonts w:ascii="Arial" w:eastAsia="Times New Roman" w:hAnsi="Arial" w:cs="Times New Roman"/>
      <w:snapToGrid w:val="0"/>
      <w:sz w:val="24"/>
      <w:szCs w:val="20"/>
      <w:lang w:val="cs-CZ"/>
    </w:rPr>
  </w:style>
  <w:style w:type="paragraph" w:styleId="Caption">
    <w:name w:val="caption"/>
    <w:basedOn w:val="Normal"/>
    <w:next w:val="Normal"/>
    <w:qFormat/>
    <w:rsid w:val="00E371A3"/>
    <w:rPr>
      <w:rFonts w:ascii="Garamond" w:hAnsi="Garamond"/>
      <w:i/>
      <w:iCs/>
      <w:sz w:val="16"/>
      <w:lang w:val="en-GB" w:eastAsia="en-US"/>
    </w:rPr>
  </w:style>
  <w:style w:type="character" w:styleId="Emphasis">
    <w:name w:val="Emphasis"/>
    <w:uiPriority w:val="20"/>
    <w:qFormat/>
    <w:rsid w:val="00E371A3"/>
    <w:rPr>
      <w:i/>
      <w:iCs/>
    </w:rPr>
  </w:style>
  <w:style w:type="character" w:styleId="Strong">
    <w:name w:val="Strong"/>
    <w:uiPriority w:val="22"/>
    <w:qFormat/>
    <w:rsid w:val="00E371A3"/>
    <w:rPr>
      <w:b/>
      <w:bCs/>
    </w:rPr>
  </w:style>
  <w:style w:type="paragraph" w:styleId="Revision">
    <w:name w:val="Revision"/>
    <w:hidden/>
    <w:uiPriority w:val="99"/>
    <w:semiHidden/>
    <w:rsid w:val="00E371A3"/>
    <w:pPr>
      <w:spacing w:after="0" w:line="240" w:lineRule="auto"/>
    </w:pPr>
    <w:rPr>
      <w:rFonts w:ascii="Garamond" w:eastAsia="Times New Roman" w:hAnsi="Garamond" w:cs="Times New Roman"/>
      <w:sz w:val="24"/>
      <w:szCs w:val="24"/>
      <w:lang w:val="en-GB"/>
    </w:rPr>
  </w:style>
  <w:style w:type="paragraph" w:styleId="ListParagraph">
    <w:name w:val="List Paragraph"/>
    <w:basedOn w:val="Normal"/>
    <w:uiPriority w:val="34"/>
    <w:qFormat/>
    <w:rsid w:val="00E371A3"/>
    <w:pPr>
      <w:ind w:left="720"/>
      <w:contextualSpacing/>
    </w:pPr>
    <w:rPr>
      <w:rFonts w:ascii="Garamond" w:hAnsi="Garamond"/>
      <w:lang w:val="en-GB" w:eastAsia="en-US"/>
    </w:rPr>
  </w:style>
  <w:style w:type="character" w:customStyle="1" w:styleId="UnresolvedMention1">
    <w:name w:val="Unresolved Mention1"/>
    <w:basedOn w:val="DefaultParagraphFont"/>
    <w:uiPriority w:val="99"/>
    <w:semiHidden/>
    <w:unhideWhenUsed/>
    <w:rsid w:val="00E371A3"/>
    <w:rPr>
      <w:color w:val="808080"/>
      <w:shd w:val="clear" w:color="auto" w:fill="E6E6E6"/>
    </w:rPr>
  </w:style>
  <w:style w:type="paragraph" w:styleId="NormalWeb">
    <w:name w:val="Normal (Web)"/>
    <w:basedOn w:val="Normal"/>
    <w:uiPriority w:val="99"/>
    <w:unhideWhenUsed/>
    <w:rsid w:val="006D1EE4"/>
    <w:pPr>
      <w:spacing w:before="100" w:beforeAutospacing="1" w:after="100" w:afterAutospacing="1"/>
    </w:pPr>
    <w:rPr>
      <w:rFonts w:eastAsiaTheme="minorEastAsia"/>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n.org/Depts/ptd/about-us/un-supplier-code-conduc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complaints@warchild.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nce.borbor@warchild.nl" TargetMode="External"/><Relationship Id="rId5" Type="http://schemas.openxmlformats.org/officeDocument/2006/relationships/footnotes" Target="footnotes.xml"/><Relationship Id="rId15" Type="http://schemas.openxmlformats.org/officeDocument/2006/relationships/hyperlink" Target="mailto:financedepartment@warchild.nl" TargetMode="External"/><Relationship Id="rId10" Type="http://schemas.openxmlformats.org/officeDocument/2006/relationships/hyperlink" Target="mailto:prince.borbor@warchild.n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5934</Words>
  <Characters>33830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Tamba Borbor</dc:creator>
  <cp:keywords/>
  <dc:description/>
  <cp:lastModifiedBy>Prince Tamba Borbor</cp:lastModifiedBy>
  <cp:revision>3</cp:revision>
  <cp:lastPrinted>2018-06-29T14:20:00Z</cp:lastPrinted>
  <dcterms:created xsi:type="dcterms:W3CDTF">2018-06-29T14:23:00Z</dcterms:created>
  <dcterms:modified xsi:type="dcterms:W3CDTF">2018-08-09T11:09:00Z</dcterms:modified>
</cp:coreProperties>
</file>